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6B1A2" w14:textId="77777777" w:rsidR="00451E53" w:rsidRPr="005C1CEA" w:rsidRDefault="00451E53" w:rsidP="00451E53">
      <w:pPr>
        <w:rPr>
          <w:rFonts w:ascii="Arial" w:hAnsi="Arial" w:cs="Arial"/>
          <w:sz w:val="24"/>
          <w:szCs w:val="24"/>
        </w:rPr>
      </w:pPr>
      <w:bookmarkStart w:id="0" w:name="_Hlk144456768"/>
    </w:p>
    <w:p w14:paraId="76798B49" w14:textId="77777777" w:rsidR="00451E53" w:rsidRPr="00EC60A2" w:rsidRDefault="00451E53" w:rsidP="00451E53">
      <w:pPr>
        <w:spacing w:line="240" w:lineRule="auto"/>
        <w:jc w:val="center"/>
        <w:rPr>
          <w:rFonts w:ascii="Arial" w:hAnsi="Arial" w:cs="Arial"/>
          <w:b/>
          <w:sz w:val="42"/>
          <w:szCs w:val="34"/>
        </w:rPr>
      </w:pPr>
      <w:r w:rsidRPr="00EC60A2">
        <w:rPr>
          <w:rFonts w:ascii="Arial" w:hAnsi="Arial" w:cs="Arial"/>
          <w:b/>
          <w:sz w:val="42"/>
          <w:szCs w:val="34"/>
        </w:rPr>
        <w:t xml:space="preserve">LAPORAN HASIL TINDAK LANJUT PELAKSANAAN </w:t>
      </w:r>
    </w:p>
    <w:p w14:paraId="2FE15DE4" w14:textId="77777777" w:rsidR="00451E53" w:rsidRPr="00EC60A2" w:rsidRDefault="00451E53" w:rsidP="00451E53">
      <w:pPr>
        <w:spacing w:line="240" w:lineRule="auto"/>
        <w:jc w:val="center"/>
        <w:rPr>
          <w:rFonts w:ascii="Arial" w:hAnsi="Arial" w:cs="Arial"/>
          <w:b/>
          <w:sz w:val="42"/>
          <w:szCs w:val="34"/>
        </w:rPr>
      </w:pPr>
      <w:r w:rsidRPr="00EC60A2">
        <w:rPr>
          <w:rFonts w:ascii="Arial" w:hAnsi="Arial" w:cs="Arial"/>
          <w:b/>
          <w:sz w:val="42"/>
          <w:szCs w:val="34"/>
        </w:rPr>
        <w:t>SURVEI KEPUASAN MASYARAKAT</w:t>
      </w:r>
    </w:p>
    <w:p w14:paraId="73DBBCBB" w14:textId="0F78CCA1" w:rsidR="00451E53" w:rsidRPr="006C0EB8" w:rsidRDefault="00451E53" w:rsidP="00451E53">
      <w:pPr>
        <w:spacing w:line="240" w:lineRule="auto"/>
        <w:jc w:val="center"/>
        <w:rPr>
          <w:rFonts w:ascii="Arial" w:hAnsi="Arial" w:cs="Arial"/>
          <w:b/>
          <w:sz w:val="42"/>
          <w:szCs w:val="34"/>
          <w:lang w:val="en-US"/>
        </w:rPr>
      </w:pPr>
      <w:r w:rsidRPr="00EC60A2">
        <w:rPr>
          <w:rFonts w:ascii="Arial" w:hAnsi="Arial" w:cs="Arial"/>
          <w:b/>
          <w:sz w:val="42"/>
          <w:szCs w:val="34"/>
        </w:rPr>
        <w:t xml:space="preserve">PERIODE </w:t>
      </w:r>
      <w:r w:rsidR="00DB4D33">
        <w:rPr>
          <w:rFonts w:ascii="Arial" w:hAnsi="Arial" w:cs="Arial"/>
          <w:b/>
          <w:sz w:val="42"/>
          <w:szCs w:val="34"/>
          <w:lang w:val="en-US"/>
        </w:rPr>
        <w:t xml:space="preserve">SEMESTER I TAHUN </w:t>
      </w:r>
      <w:r w:rsidRPr="00EC60A2">
        <w:rPr>
          <w:rFonts w:ascii="Arial" w:hAnsi="Arial" w:cs="Arial"/>
          <w:b/>
          <w:sz w:val="42"/>
          <w:szCs w:val="34"/>
        </w:rPr>
        <w:t>202</w:t>
      </w:r>
      <w:r w:rsidR="006A1D85">
        <w:rPr>
          <w:rFonts w:ascii="Arial" w:hAnsi="Arial" w:cs="Arial"/>
          <w:b/>
          <w:sz w:val="42"/>
          <w:szCs w:val="34"/>
          <w:lang w:val="en-US"/>
        </w:rPr>
        <w:t>4</w:t>
      </w:r>
    </w:p>
    <w:p w14:paraId="1720D011" w14:textId="60DAE288" w:rsidR="00040A87" w:rsidRDefault="00040A87" w:rsidP="00451E53">
      <w:pPr>
        <w:spacing w:line="240" w:lineRule="auto"/>
        <w:jc w:val="center"/>
        <w:rPr>
          <w:rFonts w:ascii="Arial" w:hAnsi="Arial" w:cs="Arial"/>
          <w:b/>
          <w:sz w:val="42"/>
          <w:szCs w:val="34"/>
        </w:rPr>
      </w:pPr>
    </w:p>
    <w:p w14:paraId="48316AC0" w14:textId="77777777" w:rsidR="00040A87" w:rsidRPr="00EC60A2" w:rsidRDefault="00040A87" w:rsidP="00451E53">
      <w:pPr>
        <w:spacing w:line="240" w:lineRule="auto"/>
        <w:jc w:val="center"/>
        <w:rPr>
          <w:rFonts w:ascii="Arial" w:hAnsi="Arial" w:cs="Arial"/>
          <w:b/>
          <w:sz w:val="42"/>
          <w:szCs w:val="34"/>
        </w:rPr>
      </w:pPr>
    </w:p>
    <w:p w14:paraId="4FE44805" w14:textId="77777777" w:rsidR="00451E53" w:rsidRPr="005C1CEA" w:rsidRDefault="00451E53" w:rsidP="00451E53">
      <w:pPr>
        <w:spacing w:line="360" w:lineRule="auto"/>
        <w:jc w:val="center"/>
        <w:rPr>
          <w:rFonts w:ascii="Arial" w:hAnsi="Arial" w:cs="Arial"/>
          <w:b/>
          <w:sz w:val="24"/>
          <w:szCs w:val="24"/>
        </w:rPr>
      </w:pPr>
    </w:p>
    <w:p w14:paraId="03ABCBDA" w14:textId="77777777" w:rsidR="00451E53" w:rsidRPr="005C1CEA" w:rsidRDefault="00451E53" w:rsidP="00451E53">
      <w:pPr>
        <w:spacing w:line="360" w:lineRule="auto"/>
        <w:jc w:val="center"/>
        <w:rPr>
          <w:rFonts w:ascii="Arial" w:hAnsi="Arial" w:cs="Arial"/>
          <w:b/>
          <w:sz w:val="24"/>
          <w:szCs w:val="24"/>
          <w:highlight w:val="yellow"/>
        </w:rPr>
      </w:pPr>
      <w:r w:rsidRPr="005C1CEA">
        <w:rPr>
          <w:rFonts w:ascii="Arial" w:hAnsi="Arial" w:cs="Arial"/>
          <w:b/>
          <w:noProof/>
          <w:sz w:val="24"/>
          <w:szCs w:val="24"/>
        </w:rPr>
        <w:drawing>
          <wp:anchor distT="0" distB="0" distL="114300" distR="114300" simplePos="0" relativeHeight="251660288" behindDoc="0" locked="0" layoutInCell="1" allowOverlap="1" wp14:anchorId="3CB2BAE0" wp14:editId="4F45A969">
            <wp:simplePos x="0" y="0"/>
            <wp:positionH relativeFrom="margin">
              <wp:posOffset>1929130</wp:posOffset>
            </wp:positionH>
            <wp:positionV relativeFrom="paragraph">
              <wp:posOffset>85090</wp:posOffset>
            </wp:positionV>
            <wp:extent cx="1967427" cy="2447925"/>
            <wp:effectExtent l="0" t="0" r="0" b="0"/>
            <wp:wrapNone/>
            <wp:docPr id="3857286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28654" name="Picture 3857286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7427" cy="2447925"/>
                    </a:xfrm>
                    <a:prstGeom prst="rect">
                      <a:avLst/>
                    </a:prstGeom>
                  </pic:spPr>
                </pic:pic>
              </a:graphicData>
            </a:graphic>
            <wp14:sizeRelH relativeFrom="margin">
              <wp14:pctWidth>0</wp14:pctWidth>
            </wp14:sizeRelH>
            <wp14:sizeRelV relativeFrom="margin">
              <wp14:pctHeight>0</wp14:pctHeight>
            </wp14:sizeRelV>
          </wp:anchor>
        </w:drawing>
      </w:r>
    </w:p>
    <w:p w14:paraId="70B80A1D" w14:textId="77777777" w:rsidR="00451E53" w:rsidRPr="005C1CEA" w:rsidRDefault="00451E53" w:rsidP="00451E53">
      <w:pPr>
        <w:spacing w:line="360" w:lineRule="auto"/>
        <w:jc w:val="center"/>
        <w:rPr>
          <w:rFonts w:ascii="Arial" w:hAnsi="Arial" w:cs="Arial"/>
          <w:b/>
          <w:sz w:val="24"/>
          <w:szCs w:val="24"/>
          <w:highlight w:val="yellow"/>
        </w:rPr>
      </w:pPr>
    </w:p>
    <w:p w14:paraId="5F68E2E9" w14:textId="77777777" w:rsidR="00451E53" w:rsidRPr="005C1CEA" w:rsidRDefault="00451E53" w:rsidP="00451E53">
      <w:pPr>
        <w:spacing w:line="360" w:lineRule="auto"/>
        <w:rPr>
          <w:rFonts w:ascii="Arial" w:hAnsi="Arial" w:cs="Arial"/>
          <w:b/>
          <w:sz w:val="24"/>
          <w:szCs w:val="24"/>
          <w:highlight w:val="yellow"/>
        </w:rPr>
      </w:pPr>
    </w:p>
    <w:p w14:paraId="55D5DF88" w14:textId="77777777" w:rsidR="00451E53" w:rsidRPr="005C1CEA" w:rsidRDefault="00451E53" w:rsidP="00451E53">
      <w:pPr>
        <w:spacing w:line="360" w:lineRule="auto"/>
        <w:rPr>
          <w:rFonts w:ascii="Arial" w:hAnsi="Arial" w:cs="Arial"/>
          <w:b/>
          <w:sz w:val="24"/>
          <w:szCs w:val="24"/>
          <w:highlight w:val="yellow"/>
        </w:rPr>
      </w:pPr>
    </w:p>
    <w:p w14:paraId="08ED4AE9" w14:textId="77777777" w:rsidR="00451E53" w:rsidRPr="005C1CEA" w:rsidRDefault="00451E53" w:rsidP="00451E53">
      <w:pPr>
        <w:spacing w:line="360" w:lineRule="auto"/>
        <w:rPr>
          <w:rFonts w:ascii="Arial" w:hAnsi="Arial" w:cs="Arial"/>
          <w:b/>
          <w:sz w:val="24"/>
          <w:szCs w:val="24"/>
          <w:highlight w:val="yellow"/>
        </w:rPr>
      </w:pPr>
    </w:p>
    <w:p w14:paraId="125F92B5" w14:textId="77777777" w:rsidR="00451E53" w:rsidRPr="005C1CEA" w:rsidRDefault="00451E53" w:rsidP="00451E53">
      <w:pPr>
        <w:spacing w:line="360" w:lineRule="auto"/>
        <w:rPr>
          <w:rFonts w:ascii="Arial" w:hAnsi="Arial" w:cs="Arial"/>
          <w:b/>
          <w:sz w:val="24"/>
          <w:szCs w:val="24"/>
          <w:highlight w:val="yellow"/>
        </w:rPr>
      </w:pPr>
    </w:p>
    <w:p w14:paraId="778BD6DC" w14:textId="77777777" w:rsidR="00451E53" w:rsidRPr="005C1CEA" w:rsidRDefault="00451E53" w:rsidP="00451E53">
      <w:pPr>
        <w:spacing w:line="360" w:lineRule="auto"/>
        <w:jc w:val="center"/>
        <w:rPr>
          <w:rFonts w:ascii="Arial" w:hAnsi="Arial" w:cs="Arial"/>
          <w:b/>
          <w:sz w:val="24"/>
          <w:szCs w:val="24"/>
          <w:highlight w:val="yellow"/>
        </w:rPr>
      </w:pPr>
    </w:p>
    <w:p w14:paraId="612D3EFD" w14:textId="77777777" w:rsidR="00EC60A2" w:rsidRDefault="00EC60A2" w:rsidP="00451E53">
      <w:pPr>
        <w:spacing w:line="240" w:lineRule="auto"/>
        <w:jc w:val="center"/>
        <w:rPr>
          <w:rFonts w:ascii="Arial" w:hAnsi="Arial" w:cs="Arial"/>
          <w:b/>
          <w:sz w:val="28"/>
          <w:szCs w:val="28"/>
        </w:rPr>
      </w:pPr>
    </w:p>
    <w:p w14:paraId="7DD1DA26" w14:textId="77777777" w:rsidR="00EC60A2" w:rsidRDefault="00EC60A2" w:rsidP="00451E53">
      <w:pPr>
        <w:spacing w:line="240" w:lineRule="auto"/>
        <w:jc w:val="center"/>
        <w:rPr>
          <w:rFonts w:ascii="Arial" w:hAnsi="Arial" w:cs="Arial"/>
          <w:b/>
          <w:sz w:val="28"/>
          <w:szCs w:val="28"/>
        </w:rPr>
      </w:pPr>
    </w:p>
    <w:p w14:paraId="1239B23C" w14:textId="77777777" w:rsidR="00EC60A2" w:rsidRDefault="00EC60A2" w:rsidP="00451E53">
      <w:pPr>
        <w:spacing w:line="240" w:lineRule="auto"/>
        <w:jc w:val="center"/>
        <w:rPr>
          <w:rFonts w:ascii="Arial" w:hAnsi="Arial" w:cs="Arial"/>
          <w:b/>
          <w:sz w:val="28"/>
          <w:szCs w:val="28"/>
        </w:rPr>
      </w:pPr>
    </w:p>
    <w:p w14:paraId="63D2319D" w14:textId="77777777" w:rsidR="00EC60A2" w:rsidRDefault="00EC60A2" w:rsidP="00451E53">
      <w:pPr>
        <w:spacing w:line="240" w:lineRule="auto"/>
        <w:jc w:val="center"/>
        <w:rPr>
          <w:rFonts w:ascii="Arial" w:hAnsi="Arial" w:cs="Arial"/>
          <w:b/>
          <w:sz w:val="28"/>
          <w:szCs w:val="28"/>
        </w:rPr>
      </w:pPr>
    </w:p>
    <w:p w14:paraId="7B0E79B7" w14:textId="77777777" w:rsidR="00EC60A2" w:rsidRDefault="00EC60A2" w:rsidP="00451E53">
      <w:pPr>
        <w:spacing w:line="240" w:lineRule="auto"/>
        <w:jc w:val="center"/>
        <w:rPr>
          <w:rFonts w:ascii="Arial" w:hAnsi="Arial" w:cs="Arial"/>
          <w:b/>
          <w:sz w:val="28"/>
          <w:szCs w:val="28"/>
        </w:rPr>
      </w:pPr>
    </w:p>
    <w:p w14:paraId="4ABE9D19" w14:textId="11C62F3A" w:rsidR="00451E53" w:rsidRPr="00040A87" w:rsidRDefault="00451E53" w:rsidP="00451E53">
      <w:pPr>
        <w:spacing w:line="240" w:lineRule="auto"/>
        <w:jc w:val="center"/>
        <w:rPr>
          <w:rFonts w:ascii="Arial" w:hAnsi="Arial" w:cs="Arial"/>
          <w:b/>
          <w:sz w:val="36"/>
          <w:szCs w:val="36"/>
        </w:rPr>
      </w:pPr>
      <w:r w:rsidRPr="00040A87">
        <w:rPr>
          <w:rFonts w:ascii="Arial" w:hAnsi="Arial" w:cs="Arial"/>
          <w:b/>
          <w:sz w:val="36"/>
          <w:szCs w:val="36"/>
        </w:rPr>
        <w:t xml:space="preserve">DINAS PERDAGANGAN DAN PERINDUSTRIAN </w:t>
      </w:r>
    </w:p>
    <w:p w14:paraId="0D9DA692" w14:textId="77777777" w:rsidR="00451E53" w:rsidRPr="00040A87" w:rsidRDefault="00451E53" w:rsidP="00451E53">
      <w:pPr>
        <w:spacing w:line="240" w:lineRule="auto"/>
        <w:jc w:val="center"/>
        <w:rPr>
          <w:rFonts w:ascii="Arial" w:hAnsi="Arial" w:cs="Arial"/>
          <w:b/>
          <w:sz w:val="36"/>
          <w:szCs w:val="36"/>
          <w:highlight w:val="yellow"/>
        </w:rPr>
      </w:pPr>
      <w:r w:rsidRPr="00040A87">
        <w:rPr>
          <w:rFonts w:ascii="Arial" w:hAnsi="Arial" w:cs="Arial"/>
          <w:b/>
          <w:sz w:val="36"/>
          <w:szCs w:val="36"/>
        </w:rPr>
        <w:t>KABUPATEN JOMBANG</w:t>
      </w:r>
    </w:p>
    <w:p w14:paraId="740BE463" w14:textId="75789DFF" w:rsidR="00451E53" w:rsidRPr="00E0105B" w:rsidRDefault="00451E53" w:rsidP="00451E53">
      <w:pPr>
        <w:spacing w:line="240" w:lineRule="auto"/>
        <w:jc w:val="center"/>
        <w:rPr>
          <w:rFonts w:ascii="Arial" w:hAnsi="Arial" w:cs="Arial"/>
          <w:b/>
          <w:sz w:val="32"/>
          <w:szCs w:val="32"/>
          <w:lang w:val="en-US"/>
        </w:rPr>
      </w:pPr>
      <w:r w:rsidRPr="00040A87">
        <w:rPr>
          <w:rFonts w:ascii="Arial" w:hAnsi="Arial" w:cs="Arial"/>
          <w:b/>
          <w:sz w:val="36"/>
          <w:szCs w:val="36"/>
        </w:rPr>
        <w:t>202</w:t>
      </w:r>
      <w:r w:rsidR="006A1D85">
        <w:rPr>
          <w:rFonts w:ascii="Arial" w:hAnsi="Arial" w:cs="Arial"/>
          <w:b/>
          <w:sz w:val="36"/>
          <w:szCs w:val="36"/>
          <w:lang w:val="en-US"/>
        </w:rPr>
        <w:t>4</w:t>
      </w:r>
    </w:p>
    <w:p w14:paraId="07459065" w14:textId="77777777" w:rsidR="00451E53" w:rsidRPr="005C1CEA" w:rsidRDefault="00451E53" w:rsidP="00451E53">
      <w:pPr>
        <w:rPr>
          <w:rFonts w:ascii="Arial" w:hAnsi="Arial" w:cs="Arial"/>
          <w:b/>
          <w:sz w:val="24"/>
          <w:szCs w:val="24"/>
          <w:highlight w:val="yellow"/>
        </w:rPr>
      </w:pPr>
      <w:r w:rsidRPr="005C1CEA">
        <w:rPr>
          <w:rFonts w:ascii="Arial" w:hAnsi="Arial" w:cs="Arial"/>
          <w:sz w:val="24"/>
          <w:szCs w:val="24"/>
        </w:rPr>
        <w:br w:type="page"/>
      </w:r>
    </w:p>
    <w:p w14:paraId="12C131DC" w14:textId="77777777" w:rsidR="00451E53" w:rsidRPr="005C1CEA" w:rsidRDefault="00451E53" w:rsidP="000D5378">
      <w:pPr>
        <w:spacing w:after="0" w:line="240" w:lineRule="auto"/>
        <w:jc w:val="center"/>
        <w:rPr>
          <w:rFonts w:ascii="Arial" w:hAnsi="Arial" w:cs="Arial"/>
          <w:b/>
          <w:sz w:val="24"/>
          <w:szCs w:val="24"/>
        </w:rPr>
      </w:pPr>
      <w:r w:rsidRPr="005C1CEA">
        <w:rPr>
          <w:rFonts w:ascii="Arial" w:hAnsi="Arial" w:cs="Arial"/>
          <w:b/>
          <w:sz w:val="24"/>
          <w:szCs w:val="24"/>
        </w:rPr>
        <w:lastRenderedPageBreak/>
        <w:t>BAB I</w:t>
      </w:r>
      <w:r w:rsidRPr="005C1CEA">
        <w:rPr>
          <w:rFonts w:ascii="Arial" w:hAnsi="Arial" w:cs="Arial"/>
          <w:b/>
          <w:sz w:val="24"/>
          <w:szCs w:val="24"/>
        </w:rPr>
        <w:br/>
        <w:t>PENDAHULUAN</w:t>
      </w:r>
    </w:p>
    <w:p w14:paraId="18A27D1F" w14:textId="77777777" w:rsidR="00451E53" w:rsidRPr="005C1CEA" w:rsidRDefault="00451E53" w:rsidP="000D5378">
      <w:pPr>
        <w:spacing w:after="0" w:line="240" w:lineRule="auto"/>
        <w:rPr>
          <w:rFonts w:ascii="Arial" w:hAnsi="Arial" w:cs="Arial"/>
          <w:b/>
          <w:sz w:val="24"/>
          <w:szCs w:val="24"/>
        </w:rPr>
      </w:pPr>
    </w:p>
    <w:p w14:paraId="2CA6CA95" w14:textId="77777777" w:rsidR="00451E53" w:rsidRPr="005C1CEA" w:rsidRDefault="00451E53" w:rsidP="000D5378">
      <w:pPr>
        <w:pStyle w:val="ListParagraph"/>
        <w:numPr>
          <w:ilvl w:val="0"/>
          <w:numId w:val="34"/>
        </w:numPr>
        <w:spacing w:after="0" w:line="360" w:lineRule="auto"/>
        <w:ind w:left="426" w:hanging="426"/>
        <w:rPr>
          <w:rFonts w:ascii="Arial" w:hAnsi="Arial" w:cs="Arial"/>
          <w:b/>
          <w:sz w:val="24"/>
          <w:szCs w:val="24"/>
        </w:rPr>
      </w:pPr>
      <w:r w:rsidRPr="005C1CEA">
        <w:rPr>
          <w:rFonts w:ascii="Arial" w:hAnsi="Arial" w:cs="Arial"/>
          <w:b/>
          <w:sz w:val="24"/>
          <w:szCs w:val="24"/>
        </w:rPr>
        <w:t>Latar Belakang</w:t>
      </w:r>
    </w:p>
    <w:p w14:paraId="15B67213" w14:textId="77777777" w:rsidR="00451E53" w:rsidRPr="005C1CEA" w:rsidRDefault="00451E53" w:rsidP="000D5378">
      <w:pPr>
        <w:spacing w:line="360" w:lineRule="auto"/>
        <w:ind w:firstLine="993"/>
        <w:jc w:val="both"/>
        <w:rPr>
          <w:rFonts w:ascii="Arial" w:hAnsi="Arial" w:cs="Arial"/>
          <w:sz w:val="24"/>
          <w:szCs w:val="24"/>
        </w:rPr>
      </w:pPr>
      <w:r w:rsidRPr="005C1CEA">
        <w:rPr>
          <w:rFonts w:ascii="Arial" w:hAnsi="Arial" w:cs="Arial"/>
          <w:sz w:val="24"/>
          <w:szCs w:val="24"/>
        </w:rPr>
        <w:t xml:space="preserve">Dalam laporannya, World Bank menjelaskan bahwa pelayanan publik yang berkualitas hanya dapat dicapai jika ekspektasi dan kebutuhan dari pengguna layanan diakomodir dalam proses penyediaan pelayanan. Hal ini juga sejalan dengan salah satu asas dari penyelenggaraan pelayanan publik yang tertulis dalam Undang - Undang Nomor 25 Tahun 2009 tentang Pelayanan Publik yaitu asas partisipatif. Asas partisipatif selanjutnya diatur dalam bab khusus Pengikutsertaan Masyarakat dalam Penyelenggaraan Pelayanan Publik pada Peraturan Pemerintah Nomor 96 tahun 2012 tentang Pelaksanaan Undang - Undang Nomor 25 Tahun 2009 tentang Pelayanan Publik. </w:t>
      </w:r>
    </w:p>
    <w:p w14:paraId="1343025F" w14:textId="77777777" w:rsidR="00451E53" w:rsidRPr="005C1CEA" w:rsidRDefault="00451E53" w:rsidP="000D5378">
      <w:pPr>
        <w:spacing w:line="360" w:lineRule="auto"/>
        <w:ind w:firstLine="993"/>
        <w:jc w:val="both"/>
        <w:rPr>
          <w:rFonts w:ascii="Arial" w:hAnsi="Arial" w:cs="Arial"/>
          <w:sz w:val="24"/>
          <w:szCs w:val="24"/>
        </w:rPr>
      </w:pPr>
      <w:r w:rsidRPr="005C1CEA">
        <w:rPr>
          <w:rFonts w:ascii="Arial" w:hAnsi="Arial" w:cs="Arial"/>
          <w:sz w:val="24"/>
          <w:szCs w:val="24"/>
        </w:rPr>
        <w:t>Selanjutnya, Kementerian Pendayagunaan Aparatur Negara dan Reformasi Birokrasi (Kementerian PANRB) sebagai pembina pelayanan publik nasional  telah merumuskan berbagai instrumen pengikutsertaan masyarakat dalam pelayanan publik untuk menilai kinerja penyelenggara pelayanan publik. Salah satu instrumen tersebut adalah Survei Kepuasan Masyarakat (SKM) yang lebih lanjut diatur dalam Peraturan Menteri Pendayagunaan Aparatur Negara dan Reformasi Birokrasi Nomor 14 Tahun 2017 tentang Pedoman Penyusunan Survei Kepuasan Masyarakat Unit Penyelenggara Pelayanan Publik. Survei Kepuasan Masyarakat merupakan kegiatan pengukuran secara komprehensif tentang tingkat kepuasan masyarakat terhadap kualitas layanan yang diberikan oleh penyelenggara pelayanan publik.</w:t>
      </w:r>
    </w:p>
    <w:p w14:paraId="0CBEA439" w14:textId="77777777" w:rsidR="00451E53" w:rsidRPr="005C1CEA" w:rsidRDefault="00451E53" w:rsidP="000D5378">
      <w:pPr>
        <w:spacing w:line="360" w:lineRule="auto"/>
        <w:ind w:firstLine="993"/>
        <w:jc w:val="both"/>
        <w:rPr>
          <w:rFonts w:ascii="Arial" w:hAnsi="Arial" w:cs="Arial"/>
          <w:b/>
          <w:sz w:val="24"/>
          <w:szCs w:val="24"/>
        </w:rPr>
      </w:pPr>
      <w:r w:rsidRPr="005C1CEA">
        <w:rPr>
          <w:rFonts w:ascii="Arial" w:hAnsi="Arial" w:cs="Arial"/>
          <w:sz w:val="24"/>
          <w:szCs w:val="24"/>
        </w:rPr>
        <w:t xml:space="preserve">Terdapat beberapa tujuan dari pelaksanaan SKM. Pertama, untuk mendorong partisipasi masyarakat sebagai pengguna layanan dalam menilai kinerja penyelenggara pelayanan. Kedua, mendorong penyelenggara pelayanan menjadi lebih inovatif dalam menyelenggarakan pelayanan publik. Terakhir, untuk mengukur kecenderungan tingkat kepuasan masyarakat terhadap pelayanan publik. Untuk mencapai berbagai tujuan tersebut, maka Dinas Perdagangan dan Perindustrian Kabupaten Jombang perlu menyusun rencana tindak lanjut dan laporan hasil tindak lanjut sesuai dengan peraturan yang berlaku. Hal ini dimaksudkan agar proses </w:t>
      </w:r>
      <w:r w:rsidRPr="005C1CEA">
        <w:rPr>
          <w:rFonts w:ascii="Arial" w:hAnsi="Arial" w:cs="Arial"/>
          <w:i/>
          <w:sz w:val="24"/>
          <w:szCs w:val="24"/>
        </w:rPr>
        <w:t xml:space="preserve">continuous improvement </w:t>
      </w:r>
      <w:r w:rsidRPr="005C1CEA">
        <w:rPr>
          <w:rFonts w:ascii="Arial" w:hAnsi="Arial" w:cs="Arial"/>
          <w:sz w:val="24"/>
          <w:szCs w:val="24"/>
        </w:rPr>
        <w:t>dalam proses layanan publik dapat dipastikan dan pada akhirnya terjadi peningkatan kualitas pelayanan publik.</w:t>
      </w:r>
    </w:p>
    <w:p w14:paraId="08AECA8B" w14:textId="77777777" w:rsidR="00451E53" w:rsidRPr="005C1CEA" w:rsidRDefault="00451E53" w:rsidP="000D5378">
      <w:pPr>
        <w:spacing w:line="240" w:lineRule="auto"/>
        <w:ind w:left="720"/>
        <w:jc w:val="both"/>
        <w:rPr>
          <w:rFonts w:ascii="Arial" w:hAnsi="Arial" w:cs="Arial"/>
          <w:sz w:val="24"/>
          <w:szCs w:val="24"/>
        </w:rPr>
      </w:pPr>
    </w:p>
    <w:p w14:paraId="63D6E701" w14:textId="77777777" w:rsidR="000D5378" w:rsidRDefault="000D5378">
      <w:pPr>
        <w:rPr>
          <w:rFonts w:ascii="Arial" w:hAnsi="Arial" w:cs="Arial"/>
          <w:b/>
          <w:sz w:val="24"/>
          <w:szCs w:val="24"/>
        </w:rPr>
      </w:pPr>
      <w:r>
        <w:rPr>
          <w:rFonts w:ascii="Arial" w:hAnsi="Arial" w:cs="Arial"/>
          <w:b/>
          <w:sz w:val="24"/>
          <w:szCs w:val="24"/>
        </w:rPr>
        <w:br w:type="page"/>
      </w:r>
    </w:p>
    <w:p w14:paraId="349CF3F0" w14:textId="71C313AE" w:rsidR="00451E53" w:rsidRPr="005C1CEA" w:rsidRDefault="00451E53" w:rsidP="000D5378">
      <w:pPr>
        <w:spacing w:after="0" w:line="240" w:lineRule="auto"/>
        <w:jc w:val="center"/>
        <w:rPr>
          <w:rFonts w:ascii="Arial" w:hAnsi="Arial" w:cs="Arial"/>
          <w:b/>
          <w:sz w:val="24"/>
          <w:szCs w:val="24"/>
        </w:rPr>
      </w:pPr>
      <w:r w:rsidRPr="005C1CEA">
        <w:rPr>
          <w:rFonts w:ascii="Arial" w:hAnsi="Arial" w:cs="Arial"/>
          <w:b/>
          <w:sz w:val="24"/>
          <w:szCs w:val="24"/>
        </w:rPr>
        <w:lastRenderedPageBreak/>
        <w:t>BAB II</w:t>
      </w:r>
      <w:r w:rsidRPr="005C1CEA">
        <w:rPr>
          <w:rFonts w:ascii="Arial" w:hAnsi="Arial" w:cs="Arial"/>
          <w:b/>
          <w:sz w:val="24"/>
          <w:szCs w:val="24"/>
        </w:rPr>
        <w:br/>
        <w:t>DESKRIPSI RENCANA TINDAK LANJUT</w:t>
      </w:r>
    </w:p>
    <w:p w14:paraId="044715EF" w14:textId="77777777" w:rsidR="00451E53" w:rsidRPr="005C1CEA" w:rsidRDefault="00451E53" w:rsidP="000D5378">
      <w:pPr>
        <w:spacing w:after="0" w:line="240" w:lineRule="auto"/>
        <w:jc w:val="center"/>
        <w:rPr>
          <w:rFonts w:ascii="Arial" w:hAnsi="Arial" w:cs="Arial"/>
          <w:b/>
          <w:sz w:val="24"/>
          <w:szCs w:val="24"/>
        </w:rPr>
      </w:pPr>
    </w:p>
    <w:p w14:paraId="362119D6" w14:textId="00FD91B7" w:rsidR="00451E53" w:rsidRPr="005C1CEA" w:rsidRDefault="00451E53" w:rsidP="000D5378">
      <w:pPr>
        <w:spacing w:line="360" w:lineRule="auto"/>
        <w:ind w:firstLine="993"/>
        <w:jc w:val="both"/>
        <w:rPr>
          <w:rFonts w:ascii="Arial" w:hAnsi="Arial" w:cs="Arial"/>
          <w:sz w:val="24"/>
          <w:szCs w:val="24"/>
        </w:rPr>
      </w:pPr>
      <w:r w:rsidRPr="005C1CEA">
        <w:rPr>
          <w:rFonts w:ascii="Arial" w:hAnsi="Arial" w:cs="Arial"/>
          <w:sz w:val="24"/>
          <w:szCs w:val="24"/>
        </w:rPr>
        <w:t>Hasil survei kepuasan masyarakat oleh Dinas Perdagangan dan Perindustrian Kabupaten Jombang periode 202</w:t>
      </w:r>
      <w:r w:rsidR="006A1D85">
        <w:rPr>
          <w:rFonts w:ascii="Arial" w:hAnsi="Arial" w:cs="Arial"/>
          <w:sz w:val="24"/>
          <w:szCs w:val="24"/>
          <w:lang w:val="en-US"/>
        </w:rPr>
        <w:t>4</w:t>
      </w:r>
      <w:r w:rsidRPr="005C1CEA">
        <w:rPr>
          <w:rFonts w:ascii="Arial" w:hAnsi="Arial" w:cs="Arial"/>
          <w:sz w:val="24"/>
          <w:szCs w:val="24"/>
        </w:rPr>
        <w:t xml:space="preserve"> menunjukkan angka yang sangat beragam pada berbagai unsur pelayanan seperti dapat terlihat pada tabel di bawah ini:</w:t>
      </w:r>
    </w:p>
    <w:p w14:paraId="3BC2660F" w14:textId="61963797" w:rsidR="00451E53" w:rsidRPr="005C1CEA" w:rsidRDefault="00451E53" w:rsidP="00451E53">
      <w:pPr>
        <w:spacing w:line="360" w:lineRule="auto"/>
        <w:jc w:val="center"/>
        <w:rPr>
          <w:rFonts w:ascii="Arial" w:hAnsi="Arial" w:cs="Arial"/>
          <w:b/>
          <w:sz w:val="24"/>
          <w:szCs w:val="24"/>
          <w:highlight w:val="yellow"/>
        </w:rPr>
      </w:pPr>
      <w:r w:rsidRPr="005C1CEA">
        <w:rPr>
          <w:rFonts w:ascii="Arial" w:hAnsi="Arial" w:cs="Arial"/>
          <w:b/>
          <w:sz w:val="24"/>
          <w:szCs w:val="24"/>
        </w:rPr>
        <w:t xml:space="preserve">Tabel 1. Ringkasan Hasil SKM Periode </w:t>
      </w:r>
      <w:r w:rsidR="006A1D85">
        <w:rPr>
          <w:rFonts w:ascii="Arial" w:hAnsi="Arial" w:cs="Arial"/>
          <w:b/>
          <w:sz w:val="24"/>
          <w:szCs w:val="24"/>
        </w:rPr>
        <w:t xml:space="preserve">Semester I Tahun </w:t>
      </w:r>
      <w:r w:rsidRPr="005C1CEA">
        <w:rPr>
          <w:rFonts w:ascii="Arial" w:hAnsi="Arial" w:cs="Arial"/>
          <w:b/>
          <w:sz w:val="24"/>
          <w:szCs w:val="24"/>
        </w:rPr>
        <w:t>202</w:t>
      </w:r>
      <w:r w:rsidR="006A1D85">
        <w:rPr>
          <w:rFonts w:ascii="Arial" w:hAnsi="Arial" w:cs="Arial"/>
          <w:b/>
          <w:sz w:val="24"/>
          <w:szCs w:val="24"/>
        </w:rPr>
        <w:t>4</w:t>
      </w:r>
    </w:p>
    <w:tbl>
      <w:tblPr>
        <w:tblStyle w:val="a4"/>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57" w:type="dxa"/>
        </w:tblCellMar>
        <w:tblLook w:val="0600" w:firstRow="0" w:lastRow="0" w:firstColumn="0" w:lastColumn="0" w:noHBand="1" w:noVBand="1"/>
      </w:tblPr>
      <w:tblGrid>
        <w:gridCol w:w="811"/>
        <w:gridCol w:w="3660"/>
        <w:gridCol w:w="2279"/>
        <w:gridCol w:w="2279"/>
      </w:tblGrid>
      <w:tr w:rsidR="005C1CEA" w:rsidRPr="00A2259E" w14:paraId="244CA67D" w14:textId="77777777" w:rsidTr="00C61061">
        <w:trPr>
          <w:jc w:val="center"/>
        </w:trPr>
        <w:tc>
          <w:tcPr>
            <w:tcW w:w="811" w:type="dxa"/>
            <w:shd w:val="clear" w:color="auto" w:fill="auto"/>
            <w:tcMar>
              <w:top w:w="100" w:type="dxa"/>
              <w:left w:w="100" w:type="dxa"/>
              <w:bottom w:w="100" w:type="dxa"/>
              <w:right w:w="100" w:type="dxa"/>
            </w:tcMar>
          </w:tcPr>
          <w:p w14:paraId="2BD22F15" w14:textId="77777777" w:rsidR="00451E53" w:rsidRPr="00A2259E" w:rsidRDefault="00451E53" w:rsidP="00C61061">
            <w:pPr>
              <w:widowControl w:val="0"/>
              <w:pBdr>
                <w:top w:val="nil"/>
                <w:left w:val="nil"/>
                <w:bottom w:val="nil"/>
                <w:right w:val="nil"/>
                <w:between w:val="nil"/>
              </w:pBdr>
              <w:spacing w:after="0" w:line="240" w:lineRule="auto"/>
              <w:jc w:val="center"/>
              <w:rPr>
                <w:rFonts w:ascii="Arial" w:hAnsi="Arial" w:cs="Arial"/>
                <w:b/>
                <w:sz w:val="24"/>
                <w:szCs w:val="24"/>
              </w:rPr>
            </w:pPr>
            <w:r w:rsidRPr="00A2259E">
              <w:rPr>
                <w:rFonts w:ascii="Arial" w:hAnsi="Arial" w:cs="Arial"/>
                <w:b/>
                <w:sz w:val="24"/>
                <w:szCs w:val="24"/>
              </w:rPr>
              <w:t>No</w:t>
            </w:r>
          </w:p>
        </w:tc>
        <w:tc>
          <w:tcPr>
            <w:tcW w:w="3660" w:type="dxa"/>
            <w:shd w:val="clear" w:color="auto" w:fill="auto"/>
            <w:tcMar>
              <w:top w:w="100" w:type="dxa"/>
              <w:left w:w="100" w:type="dxa"/>
              <w:bottom w:w="100" w:type="dxa"/>
              <w:right w:w="100" w:type="dxa"/>
            </w:tcMar>
          </w:tcPr>
          <w:p w14:paraId="3965061B" w14:textId="77777777" w:rsidR="00451E53" w:rsidRPr="00A2259E" w:rsidRDefault="00451E53" w:rsidP="00C61061">
            <w:pPr>
              <w:widowControl w:val="0"/>
              <w:pBdr>
                <w:top w:val="nil"/>
                <w:left w:val="nil"/>
                <w:bottom w:val="nil"/>
                <w:right w:val="nil"/>
                <w:between w:val="nil"/>
              </w:pBdr>
              <w:spacing w:after="0" w:line="240" w:lineRule="auto"/>
              <w:jc w:val="center"/>
              <w:rPr>
                <w:rFonts w:ascii="Arial" w:hAnsi="Arial" w:cs="Arial"/>
                <w:b/>
                <w:sz w:val="24"/>
                <w:szCs w:val="24"/>
              </w:rPr>
            </w:pPr>
            <w:r w:rsidRPr="00A2259E">
              <w:rPr>
                <w:rFonts w:ascii="Arial" w:hAnsi="Arial" w:cs="Arial"/>
                <w:b/>
                <w:sz w:val="24"/>
                <w:szCs w:val="24"/>
              </w:rPr>
              <w:t>Unsur</w:t>
            </w:r>
          </w:p>
        </w:tc>
        <w:tc>
          <w:tcPr>
            <w:tcW w:w="2279" w:type="dxa"/>
            <w:shd w:val="clear" w:color="auto" w:fill="auto"/>
            <w:tcMar>
              <w:top w:w="100" w:type="dxa"/>
              <w:left w:w="100" w:type="dxa"/>
              <w:bottom w:w="100" w:type="dxa"/>
              <w:right w:w="100" w:type="dxa"/>
            </w:tcMar>
          </w:tcPr>
          <w:p w14:paraId="73A80C9A" w14:textId="77777777" w:rsidR="00451E53" w:rsidRPr="00A2259E" w:rsidRDefault="00451E53" w:rsidP="00C61061">
            <w:pPr>
              <w:widowControl w:val="0"/>
              <w:pBdr>
                <w:top w:val="nil"/>
                <w:left w:val="nil"/>
                <w:bottom w:val="nil"/>
                <w:right w:val="nil"/>
                <w:between w:val="nil"/>
              </w:pBdr>
              <w:spacing w:after="0" w:line="240" w:lineRule="auto"/>
              <w:jc w:val="center"/>
              <w:rPr>
                <w:rFonts w:ascii="Arial" w:hAnsi="Arial" w:cs="Arial"/>
                <w:b/>
                <w:sz w:val="24"/>
                <w:szCs w:val="24"/>
              </w:rPr>
            </w:pPr>
            <w:r w:rsidRPr="00A2259E">
              <w:rPr>
                <w:rFonts w:ascii="Arial" w:hAnsi="Arial" w:cs="Arial"/>
                <w:b/>
                <w:sz w:val="24"/>
                <w:szCs w:val="24"/>
              </w:rPr>
              <w:t>IKM</w:t>
            </w:r>
          </w:p>
        </w:tc>
        <w:tc>
          <w:tcPr>
            <w:tcW w:w="2279" w:type="dxa"/>
            <w:shd w:val="clear" w:color="auto" w:fill="auto"/>
            <w:tcMar>
              <w:top w:w="100" w:type="dxa"/>
              <w:left w:w="100" w:type="dxa"/>
              <w:bottom w:w="100" w:type="dxa"/>
              <w:right w:w="100" w:type="dxa"/>
            </w:tcMar>
          </w:tcPr>
          <w:p w14:paraId="10F86523" w14:textId="77777777" w:rsidR="00451E53" w:rsidRPr="00A2259E" w:rsidRDefault="00451E53" w:rsidP="00C61061">
            <w:pPr>
              <w:widowControl w:val="0"/>
              <w:pBdr>
                <w:top w:val="nil"/>
                <w:left w:val="nil"/>
                <w:bottom w:val="nil"/>
                <w:right w:val="nil"/>
                <w:between w:val="nil"/>
              </w:pBdr>
              <w:spacing w:after="0" w:line="240" w:lineRule="auto"/>
              <w:jc w:val="center"/>
              <w:rPr>
                <w:rFonts w:ascii="Arial" w:hAnsi="Arial" w:cs="Arial"/>
                <w:b/>
                <w:sz w:val="24"/>
                <w:szCs w:val="24"/>
              </w:rPr>
            </w:pPr>
            <w:r w:rsidRPr="00A2259E">
              <w:rPr>
                <w:rFonts w:ascii="Arial" w:hAnsi="Arial" w:cs="Arial"/>
                <w:b/>
                <w:sz w:val="24"/>
                <w:szCs w:val="24"/>
              </w:rPr>
              <w:t>Mutu Layanan</w:t>
            </w:r>
          </w:p>
        </w:tc>
      </w:tr>
      <w:tr w:rsidR="005C1CEA" w:rsidRPr="00A2259E" w14:paraId="0E088541" w14:textId="77777777" w:rsidTr="00C61061">
        <w:trPr>
          <w:trHeight w:val="107"/>
          <w:jc w:val="center"/>
        </w:trPr>
        <w:tc>
          <w:tcPr>
            <w:tcW w:w="811" w:type="dxa"/>
            <w:shd w:val="clear" w:color="auto" w:fill="auto"/>
            <w:tcMar>
              <w:top w:w="100" w:type="dxa"/>
              <w:left w:w="100" w:type="dxa"/>
              <w:bottom w:w="100" w:type="dxa"/>
              <w:right w:w="100" w:type="dxa"/>
            </w:tcMar>
          </w:tcPr>
          <w:p w14:paraId="2B9BDAC9" w14:textId="77777777" w:rsidR="00451E53" w:rsidRPr="00A2259E" w:rsidRDefault="00451E53" w:rsidP="00C61061">
            <w:pPr>
              <w:widowControl w:val="0"/>
              <w:pBdr>
                <w:top w:val="nil"/>
                <w:left w:val="nil"/>
                <w:bottom w:val="nil"/>
                <w:right w:val="nil"/>
                <w:between w:val="nil"/>
              </w:pBdr>
              <w:spacing w:after="0" w:line="240" w:lineRule="auto"/>
              <w:jc w:val="center"/>
              <w:rPr>
                <w:rFonts w:ascii="Arial" w:hAnsi="Arial" w:cs="Arial"/>
                <w:sz w:val="24"/>
                <w:szCs w:val="24"/>
              </w:rPr>
            </w:pPr>
            <w:r w:rsidRPr="00A2259E">
              <w:rPr>
                <w:rFonts w:ascii="Arial" w:hAnsi="Arial" w:cs="Arial"/>
                <w:sz w:val="24"/>
                <w:szCs w:val="24"/>
              </w:rPr>
              <w:t>1</w:t>
            </w:r>
          </w:p>
        </w:tc>
        <w:tc>
          <w:tcPr>
            <w:tcW w:w="3660" w:type="dxa"/>
            <w:shd w:val="clear" w:color="auto" w:fill="auto"/>
            <w:tcMar>
              <w:top w:w="100" w:type="dxa"/>
              <w:left w:w="100" w:type="dxa"/>
              <w:bottom w:w="100" w:type="dxa"/>
              <w:right w:w="100" w:type="dxa"/>
            </w:tcMar>
          </w:tcPr>
          <w:p w14:paraId="15250E8A" w14:textId="77777777" w:rsidR="00451E53" w:rsidRPr="00A2259E" w:rsidRDefault="00451E53" w:rsidP="00C61061">
            <w:pPr>
              <w:widowControl w:val="0"/>
              <w:pBdr>
                <w:top w:val="nil"/>
                <w:left w:val="nil"/>
                <w:bottom w:val="nil"/>
                <w:right w:val="nil"/>
                <w:between w:val="nil"/>
              </w:pBdr>
              <w:spacing w:after="0" w:line="240" w:lineRule="auto"/>
              <w:rPr>
                <w:rFonts w:ascii="Arial" w:hAnsi="Arial" w:cs="Arial"/>
                <w:sz w:val="24"/>
                <w:szCs w:val="24"/>
              </w:rPr>
            </w:pPr>
            <w:r w:rsidRPr="00A2259E">
              <w:rPr>
                <w:rFonts w:ascii="Arial" w:hAnsi="Arial" w:cs="Arial"/>
                <w:sz w:val="24"/>
                <w:szCs w:val="24"/>
              </w:rPr>
              <w:t>Persyaratan</w:t>
            </w:r>
          </w:p>
        </w:tc>
        <w:tc>
          <w:tcPr>
            <w:tcW w:w="2279" w:type="dxa"/>
            <w:shd w:val="clear" w:color="auto" w:fill="auto"/>
            <w:tcMar>
              <w:top w:w="100" w:type="dxa"/>
              <w:left w:w="100" w:type="dxa"/>
              <w:bottom w:w="100" w:type="dxa"/>
              <w:right w:w="100" w:type="dxa"/>
            </w:tcMar>
          </w:tcPr>
          <w:p w14:paraId="49AB7C7B" w14:textId="6DFB32EC" w:rsidR="00451E53" w:rsidRPr="00E0105B" w:rsidRDefault="006A1D85" w:rsidP="00C61061">
            <w:pPr>
              <w:widowControl w:val="0"/>
              <w:pBdr>
                <w:top w:val="nil"/>
                <w:left w:val="nil"/>
                <w:bottom w:val="nil"/>
                <w:right w:val="nil"/>
                <w:between w:val="nil"/>
              </w:pBdr>
              <w:spacing w:after="0" w:line="240" w:lineRule="auto"/>
              <w:jc w:val="center"/>
              <w:rPr>
                <w:rFonts w:ascii="Arial" w:hAnsi="Arial" w:cs="Arial"/>
                <w:bCs/>
                <w:sz w:val="24"/>
                <w:szCs w:val="24"/>
                <w:lang w:val="en-US"/>
              </w:rPr>
            </w:pPr>
            <w:r w:rsidRPr="006A1D85">
              <w:rPr>
                <w:rFonts w:ascii="Nunito" w:eastAsia="Times New Roman" w:hAnsi="Nunito" w:cs="Times New Roman"/>
                <w:color w:val="000000"/>
                <w:sz w:val="20"/>
                <w:szCs w:val="20"/>
                <w:lang w:val="en-ID"/>
              </w:rPr>
              <w:t>88.21</w:t>
            </w:r>
          </w:p>
        </w:tc>
        <w:tc>
          <w:tcPr>
            <w:tcW w:w="2279" w:type="dxa"/>
            <w:shd w:val="clear" w:color="auto" w:fill="auto"/>
            <w:tcMar>
              <w:top w:w="100" w:type="dxa"/>
              <w:left w:w="100" w:type="dxa"/>
              <w:bottom w:w="100" w:type="dxa"/>
              <w:right w:w="100" w:type="dxa"/>
            </w:tcMar>
          </w:tcPr>
          <w:p w14:paraId="52D344F0" w14:textId="386E2EBA" w:rsidR="00451E53" w:rsidRPr="00ED7474" w:rsidRDefault="006A1D85" w:rsidP="00C61061">
            <w:pPr>
              <w:widowControl w:val="0"/>
              <w:pBdr>
                <w:top w:val="nil"/>
                <w:left w:val="nil"/>
                <w:bottom w:val="nil"/>
                <w:right w:val="nil"/>
                <w:between w:val="nil"/>
              </w:pBdr>
              <w:spacing w:after="0" w:line="240" w:lineRule="auto"/>
              <w:jc w:val="center"/>
              <w:rPr>
                <w:rFonts w:ascii="Arial" w:hAnsi="Arial" w:cs="Arial"/>
                <w:bCs/>
                <w:sz w:val="24"/>
                <w:szCs w:val="24"/>
                <w:lang w:val="en-US"/>
              </w:rPr>
            </w:pPr>
            <w:r>
              <w:rPr>
                <w:rFonts w:ascii="Arial" w:hAnsi="Arial" w:cs="Arial"/>
                <w:bCs/>
                <w:sz w:val="24"/>
                <w:szCs w:val="24"/>
                <w:lang w:val="en-US"/>
              </w:rPr>
              <w:t>B (</w:t>
            </w:r>
            <w:r w:rsidR="00ED7474">
              <w:rPr>
                <w:rFonts w:ascii="Arial" w:hAnsi="Arial" w:cs="Arial"/>
                <w:bCs/>
                <w:sz w:val="24"/>
                <w:szCs w:val="24"/>
                <w:lang w:val="en-US"/>
              </w:rPr>
              <w:t>Baik</w:t>
            </w:r>
            <w:r>
              <w:rPr>
                <w:rFonts w:ascii="Arial" w:hAnsi="Arial" w:cs="Arial"/>
                <w:bCs/>
                <w:sz w:val="24"/>
                <w:szCs w:val="24"/>
                <w:lang w:val="en-US"/>
              </w:rPr>
              <w:t>)</w:t>
            </w:r>
          </w:p>
        </w:tc>
      </w:tr>
      <w:tr w:rsidR="005C1CEA" w:rsidRPr="00A2259E" w14:paraId="27E50935" w14:textId="77777777" w:rsidTr="00C61061">
        <w:trPr>
          <w:trHeight w:val="271"/>
          <w:jc w:val="center"/>
        </w:trPr>
        <w:tc>
          <w:tcPr>
            <w:tcW w:w="811" w:type="dxa"/>
            <w:shd w:val="clear" w:color="auto" w:fill="auto"/>
            <w:tcMar>
              <w:top w:w="100" w:type="dxa"/>
              <w:left w:w="100" w:type="dxa"/>
              <w:bottom w:w="100" w:type="dxa"/>
              <w:right w:w="100" w:type="dxa"/>
            </w:tcMar>
          </w:tcPr>
          <w:p w14:paraId="77ECCED3" w14:textId="77777777" w:rsidR="00451E53" w:rsidRPr="00A2259E" w:rsidRDefault="00451E53" w:rsidP="00C61061">
            <w:pPr>
              <w:widowControl w:val="0"/>
              <w:pBdr>
                <w:top w:val="nil"/>
                <w:left w:val="nil"/>
                <w:bottom w:val="nil"/>
                <w:right w:val="nil"/>
                <w:between w:val="nil"/>
              </w:pBdr>
              <w:spacing w:after="0" w:line="240" w:lineRule="auto"/>
              <w:jc w:val="center"/>
              <w:rPr>
                <w:rFonts w:ascii="Arial" w:hAnsi="Arial" w:cs="Arial"/>
                <w:sz w:val="24"/>
                <w:szCs w:val="24"/>
              </w:rPr>
            </w:pPr>
            <w:r w:rsidRPr="00A2259E">
              <w:rPr>
                <w:rFonts w:ascii="Arial" w:hAnsi="Arial" w:cs="Arial"/>
                <w:sz w:val="24"/>
                <w:szCs w:val="24"/>
              </w:rPr>
              <w:t>2</w:t>
            </w:r>
          </w:p>
        </w:tc>
        <w:tc>
          <w:tcPr>
            <w:tcW w:w="3660" w:type="dxa"/>
            <w:shd w:val="clear" w:color="auto" w:fill="auto"/>
            <w:tcMar>
              <w:top w:w="100" w:type="dxa"/>
              <w:left w:w="100" w:type="dxa"/>
              <w:bottom w:w="100" w:type="dxa"/>
              <w:right w:w="100" w:type="dxa"/>
            </w:tcMar>
          </w:tcPr>
          <w:p w14:paraId="52C7680B" w14:textId="77777777" w:rsidR="00451E53" w:rsidRPr="00A2259E" w:rsidRDefault="00451E53" w:rsidP="00C61061">
            <w:pPr>
              <w:widowControl w:val="0"/>
              <w:pBdr>
                <w:top w:val="nil"/>
                <w:left w:val="nil"/>
                <w:bottom w:val="nil"/>
                <w:right w:val="nil"/>
                <w:between w:val="nil"/>
              </w:pBdr>
              <w:spacing w:after="0" w:line="240" w:lineRule="auto"/>
              <w:rPr>
                <w:rFonts w:ascii="Arial" w:hAnsi="Arial" w:cs="Arial"/>
                <w:sz w:val="24"/>
                <w:szCs w:val="24"/>
              </w:rPr>
            </w:pPr>
            <w:r w:rsidRPr="00A2259E">
              <w:rPr>
                <w:rFonts w:ascii="Arial" w:hAnsi="Arial" w:cs="Arial"/>
                <w:sz w:val="24"/>
                <w:szCs w:val="24"/>
              </w:rPr>
              <w:t>Sistem, Mekanisme, dan Prosedur</w:t>
            </w:r>
          </w:p>
        </w:tc>
        <w:tc>
          <w:tcPr>
            <w:tcW w:w="2279" w:type="dxa"/>
            <w:shd w:val="clear" w:color="auto" w:fill="auto"/>
            <w:tcMar>
              <w:top w:w="100" w:type="dxa"/>
              <w:left w:w="100" w:type="dxa"/>
              <w:bottom w:w="100" w:type="dxa"/>
              <w:right w:w="100" w:type="dxa"/>
            </w:tcMar>
          </w:tcPr>
          <w:p w14:paraId="46EF3D58" w14:textId="44CF8951" w:rsidR="00451E53" w:rsidRPr="00E0105B" w:rsidRDefault="006A1D85" w:rsidP="00C61061">
            <w:pPr>
              <w:widowControl w:val="0"/>
              <w:pBdr>
                <w:top w:val="nil"/>
                <w:left w:val="nil"/>
                <w:bottom w:val="nil"/>
                <w:right w:val="nil"/>
                <w:between w:val="nil"/>
              </w:pBdr>
              <w:spacing w:after="0" w:line="240" w:lineRule="auto"/>
              <w:jc w:val="center"/>
              <w:rPr>
                <w:rFonts w:ascii="Arial" w:hAnsi="Arial" w:cs="Arial"/>
                <w:bCs/>
                <w:sz w:val="24"/>
                <w:szCs w:val="24"/>
                <w:lang w:val="en-US"/>
              </w:rPr>
            </w:pPr>
            <w:r w:rsidRPr="006A1D85">
              <w:rPr>
                <w:rFonts w:ascii="Nunito" w:eastAsia="Times New Roman" w:hAnsi="Nunito" w:cs="Times New Roman"/>
                <w:color w:val="000000"/>
                <w:sz w:val="20"/>
                <w:szCs w:val="20"/>
                <w:lang w:val="en-ID"/>
              </w:rPr>
              <w:t>87.08</w:t>
            </w:r>
          </w:p>
        </w:tc>
        <w:tc>
          <w:tcPr>
            <w:tcW w:w="2279" w:type="dxa"/>
            <w:shd w:val="clear" w:color="auto" w:fill="auto"/>
            <w:tcMar>
              <w:top w:w="100" w:type="dxa"/>
              <w:left w:w="100" w:type="dxa"/>
              <w:bottom w:w="100" w:type="dxa"/>
              <w:right w:w="100" w:type="dxa"/>
            </w:tcMar>
          </w:tcPr>
          <w:p w14:paraId="63114085" w14:textId="77777777" w:rsidR="00451E53" w:rsidRPr="00A2259E" w:rsidRDefault="00451E53" w:rsidP="00C61061">
            <w:pPr>
              <w:widowControl w:val="0"/>
              <w:pBdr>
                <w:top w:val="nil"/>
                <w:left w:val="nil"/>
                <w:bottom w:val="nil"/>
                <w:right w:val="nil"/>
                <w:between w:val="nil"/>
              </w:pBdr>
              <w:spacing w:after="0" w:line="240" w:lineRule="auto"/>
              <w:jc w:val="center"/>
              <w:rPr>
                <w:rFonts w:ascii="Arial" w:hAnsi="Arial" w:cs="Arial"/>
                <w:bCs/>
                <w:sz w:val="24"/>
                <w:szCs w:val="24"/>
              </w:rPr>
            </w:pPr>
            <w:r w:rsidRPr="00A2259E">
              <w:rPr>
                <w:rFonts w:ascii="Arial" w:hAnsi="Arial" w:cs="Arial"/>
                <w:bCs/>
                <w:sz w:val="24"/>
                <w:szCs w:val="24"/>
              </w:rPr>
              <w:t>B (Baik)</w:t>
            </w:r>
          </w:p>
        </w:tc>
      </w:tr>
      <w:tr w:rsidR="00ED7474" w:rsidRPr="00ED7474" w14:paraId="27298ABA" w14:textId="77777777" w:rsidTr="00C61061">
        <w:trPr>
          <w:trHeight w:val="19"/>
          <w:jc w:val="center"/>
        </w:trPr>
        <w:tc>
          <w:tcPr>
            <w:tcW w:w="811" w:type="dxa"/>
            <w:shd w:val="clear" w:color="auto" w:fill="auto"/>
            <w:tcMar>
              <w:top w:w="100" w:type="dxa"/>
              <w:left w:w="100" w:type="dxa"/>
              <w:bottom w:w="100" w:type="dxa"/>
              <w:right w:w="100" w:type="dxa"/>
            </w:tcMar>
          </w:tcPr>
          <w:p w14:paraId="189EF665" w14:textId="77777777" w:rsidR="00451E53" w:rsidRPr="00ED7474" w:rsidRDefault="00451E53" w:rsidP="00C61061">
            <w:pPr>
              <w:widowControl w:val="0"/>
              <w:pBdr>
                <w:top w:val="nil"/>
                <w:left w:val="nil"/>
                <w:bottom w:val="nil"/>
                <w:right w:val="nil"/>
                <w:between w:val="nil"/>
              </w:pBdr>
              <w:spacing w:after="0" w:line="240" w:lineRule="auto"/>
              <w:jc w:val="center"/>
              <w:rPr>
                <w:rFonts w:ascii="Arial" w:hAnsi="Arial" w:cs="Arial"/>
                <w:color w:val="FF0000"/>
                <w:sz w:val="24"/>
                <w:szCs w:val="24"/>
              </w:rPr>
            </w:pPr>
            <w:r w:rsidRPr="00ED7474">
              <w:rPr>
                <w:rFonts w:ascii="Arial" w:hAnsi="Arial" w:cs="Arial"/>
                <w:color w:val="FF0000"/>
                <w:sz w:val="24"/>
                <w:szCs w:val="24"/>
              </w:rPr>
              <w:t>3</w:t>
            </w:r>
          </w:p>
        </w:tc>
        <w:tc>
          <w:tcPr>
            <w:tcW w:w="3660" w:type="dxa"/>
            <w:shd w:val="clear" w:color="auto" w:fill="auto"/>
            <w:tcMar>
              <w:top w:w="100" w:type="dxa"/>
              <w:left w:w="100" w:type="dxa"/>
              <w:bottom w:w="100" w:type="dxa"/>
              <w:right w:w="100" w:type="dxa"/>
            </w:tcMar>
          </w:tcPr>
          <w:p w14:paraId="255F46C0" w14:textId="2E082A13" w:rsidR="00451E53" w:rsidRPr="00ED7474" w:rsidRDefault="006A1D85" w:rsidP="00C61061">
            <w:pPr>
              <w:widowControl w:val="0"/>
              <w:pBdr>
                <w:top w:val="nil"/>
                <w:left w:val="nil"/>
                <w:bottom w:val="nil"/>
                <w:right w:val="nil"/>
                <w:between w:val="nil"/>
              </w:pBdr>
              <w:spacing w:after="0" w:line="240" w:lineRule="auto"/>
              <w:rPr>
                <w:rFonts w:ascii="Arial" w:hAnsi="Arial" w:cs="Arial"/>
                <w:color w:val="FF0000"/>
                <w:sz w:val="24"/>
                <w:szCs w:val="24"/>
              </w:rPr>
            </w:pPr>
            <w:r>
              <w:rPr>
                <w:rFonts w:ascii="Arial" w:hAnsi="Arial" w:cs="Arial"/>
                <w:color w:val="FF0000"/>
                <w:sz w:val="24"/>
                <w:szCs w:val="24"/>
              </w:rPr>
              <w:t xml:space="preserve">Jangka </w:t>
            </w:r>
            <w:r w:rsidR="00451E53" w:rsidRPr="00ED7474">
              <w:rPr>
                <w:rFonts w:ascii="Arial" w:hAnsi="Arial" w:cs="Arial"/>
                <w:color w:val="FF0000"/>
                <w:sz w:val="24"/>
                <w:szCs w:val="24"/>
              </w:rPr>
              <w:t>Waktu Pe</w:t>
            </w:r>
            <w:r>
              <w:rPr>
                <w:rFonts w:ascii="Arial" w:hAnsi="Arial" w:cs="Arial"/>
                <w:color w:val="FF0000"/>
                <w:sz w:val="24"/>
                <w:szCs w:val="24"/>
              </w:rPr>
              <w:t>layanan</w:t>
            </w:r>
          </w:p>
        </w:tc>
        <w:tc>
          <w:tcPr>
            <w:tcW w:w="2279" w:type="dxa"/>
            <w:shd w:val="clear" w:color="auto" w:fill="auto"/>
            <w:tcMar>
              <w:top w:w="100" w:type="dxa"/>
              <w:left w:w="100" w:type="dxa"/>
              <w:bottom w:w="100" w:type="dxa"/>
              <w:right w:w="100" w:type="dxa"/>
            </w:tcMar>
          </w:tcPr>
          <w:p w14:paraId="532A0738" w14:textId="2B83E401" w:rsidR="00451E53" w:rsidRPr="00ED7474" w:rsidRDefault="006A1D85" w:rsidP="00C61061">
            <w:pPr>
              <w:widowControl w:val="0"/>
              <w:pBdr>
                <w:top w:val="nil"/>
                <w:left w:val="nil"/>
                <w:bottom w:val="nil"/>
                <w:right w:val="nil"/>
                <w:between w:val="nil"/>
              </w:pBdr>
              <w:spacing w:after="0" w:line="240" w:lineRule="auto"/>
              <w:jc w:val="center"/>
              <w:rPr>
                <w:rFonts w:ascii="Arial" w:hAnsi="Arial" w:cs="Arial"/>
                <w:bCs/>
                <w:color w:val="FF0000"/>
                <w:sz w:val="24"/>
                <w:szCs w:val="24"/>
                <w:lang w:val="en-US"/>
              </w:rPr>
            </w:pPr>
            <w:r w:rsidRPr="006A1D85">
              <w:rPr>
                <w:rFonts w:ascii="Nunito" w:eastAsia="Times New Roman" w:hAnsi="Nunito" w:cs="Times New Roman"/>
                <w:color w:val="FF0000"/>
                <w:sz w:val="24"/>
                <w:szCs w:val="24"/>
                <w:lang w:val="en-ID"/>
              </w:rPr>
              <w:t>84.13</w:t>
            </w:r>
          </w:p>
        </w:tc>
        <w:tc>
          <w:tcPr>
            <w:tcW w:w="2279" w:type="dxa"/>
            <w:shd w:val="clear" w:color="auto" w:fill="auto"/>
            <w:tcMar>
              <w:top w:w="100" w:type="dxa"/>
              <w:left w:w="100" w:type="dxa"/>
              <w:bottom w:w="100" w:type="dxa"/>
              <w:right w:w="100" w:type="dxa"/>
            </w:tcMar>
          </w:tcPr>
          <w:p w14:paraId="0E63D686" w14:textId="77777777" w:rsidR="00451E53" w:rsidRPr="00ED7474" w:rsidRDefault="00451E53" w:rsidP="00C61061">
            <w:pPr>
              <w:widowControl w:val="0"/>
              <w:pBdr>
                <w:top w:val="nil"/>
                <w:left w:val="nil"/>
                <w:bottom w:val="nil"/>
                <w:right w:val="nil"/>
                <w:between w:val="nil"/>
              </w:pBdr>
              <w:spacing w:after="0" w:line="240" w:lineRule="auto"/>
              <w:jc w:val="center"/>
              <w:rPr>
                <w:rFonts w:ascii="Arial" w:hAnsi="Arial" w:cs="Arial"/>
                <w:bCs/>
                <w:color w:val="FF0000"/>
                <w:sz w:val="24"/>
                <w:szCs w:val="24"/>
              </w:rPr>
            </w:pPr>
            <w:r w:rsidRPr="00ED7474">
              <w:rPr>
                <w:rFonts w:ascii="Arial" w:hAnsi="Arial" w:cs="Arial"/>
                <w:bCs/>
                <w:color w:val="FF0000"/>
                <w:sz w:val="24"/>
                <w:szCs w:val="24"/>
              </w:rPr>
              <w:t>B (Baik)</w:t>
            </w:r>
          </w:p>
        </w:tc>
      </w:tr>
      <w:tr w:rsidR="006A1D85" w:rsidRPr="006A1D85" w14:paraId="116D4D1D" w14:textId="77777777" w:rsidTr="00C61061">
        <w:trPr>
          <w:trHeight w:val="19"/>
          <w:jc w:val="center"/>
        </w:trPr>
        <w:tc>
          <w:tcPr>
            <w:tcW w:w="811" w:type="dxa"/>
            <w:shd w:val="clear" w:color="auto" w:fill="auto"/>
            <w:tcMar>
              <w:top w:w="100" w:type="dxa"/>
              <w:left w:w="100" w:type="dxa"/>
              <w:bottom w:w="100" w:type="dxa"/>
              <w:right w:w="100" w:type="dxa"/>
            </w:tcMar>
          </w:tcPr>
          <w:p w14:paraId="7FBBD650" w14:textId="77777777" w:rsidR="006A1D85" w:rsidRPr="006A1D85" w:rsidRDefault="006A1D85" w:rsidP="006A1D85">
            <w:pPr>
              <w:widowControl w:val="0"/>
              <w:pBdr>
                <w:top w:val="nil"/>
                <w:left w:val="nil"/>
                <w:bottom w:val="nil"/>
                <w:right w:val="nil"/>
                <w:between w:val="nil"/>
              </w:pBdr>
              <w:spacing w:after="0" w:line="240" w:lineRule="auto"/>
              <w:jc w:val="center"/>
              <w:rPr>
                <w:rFonts w:ascii="Arial" w:hAnsi="Arial" w:cs="Arial"/>
                <w:sz w:val="24"/>
                <w:szCs w:val="24"/>
              </w:rPr>
            </w:pPr>
            <w:r w:rsidRPr="006A1D85">
              <w:rPr>
                <w:rFonts w:ascii="Arial" w:hAnsi="Arial" w:cs="Arial"/>
                <w:sz w:val="24"/>
                <w:szCs w:val="24"/>
              </w:rPr>
              <w:t>4</w:t>
            </w:r>
          </w:p>
        </w:tc>
        <w:tc>
          <w:tcPr>
            <w:tcW w:w="3660" w:type="dxa"/>
            <w:shd w:val="clear" w:color="auto" w:fill="auto"/>
            <w:tcMar>
              <w:top w:w="100" w:type="dxa"/>
              <w:left w:w="100" w:type="dxa"/>
              <w:bottom w:w="100" w:type="dxa"/>
              <w:right w:w="100" w:type="dxa"/>
            </w:tcMar>
          </w:tcPr>
          <w:p w14:paraId="6419A59C" w14:textId="77777777" w:rsidR="006A1D85" w:rsidRPr="006A1D85" w:rsidRDefault="006A1D85" w:rsidP="006A1D85">
            <w:pPr>
              <w:widowControl w:val="0"/>
              <w:pBdr>
                <w:top w:val="nil"/>
                <w:left w:val="nil"/>
                <w:bottom w:val="nil"/>
                <w:right w:val="nil"/>
                <w:between w:val="nil"/>
              </w:pBdr>
              <w:spacing w:after="0" w:line="240" w:lineRule="auto"/>
              <w:rPr>
                <w:rFonts w:ascii="Arial" w:hAnsi="Arial" w:cs="Arial"/>
                <w:sz w:val="24"/>
                <w:szCs w:val="24"/>
              </w:rPr>
            </w:pPr>
            <w:r w:rsidRPr="006A1D85">
              <w:rPr>
                <w:rFonts w:ascii="Arial" w:hAnsi="Arial" w:cs="Arial"/>
                <w:sz w:val="24"/>
                <w:szCs w:val="24"/>
              </w:rPr>
              <w:t>Biaya/Tarif</w:t>
            </w:r>
          </w:p>
        </w:tc>
        <w:tc>
          <w:tcPr>
            <w:tcW w:w="2279" w:type="dxa"/>
            <w:shd w:val="clear" w:color="auto" w:fill="auto"/>
            <w:tcMar>
              <w:top w:w="100" w:type="dxa"/>
              <w:left w:w="100" w:type="dxa"/>
              <w:bottom w:w="100" w:type="dxa"/>
              <w:right w:w="100" w:type="dxa"/>
            </w:tcMar>
          </w:tcPr>
          <w:p w14:paraId="46F336E6" w14:textId="16A2B4CB" w:rsidR="006A1D85" w:rsidRPr="006A1D85"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lang w:val="en-US"/>
              </w:rPr>
            </w:pPr>
            <w:r w:rsidRPr="006A1D85">
              <w:rPr>
                <w:rFonts w:ascii="Nunito" w:eastAsia="Times New Roman" w:hAnsi="Nunito" w:cs="Times New Roman"/>
                <w:sz w:val="20"/>
                <w:szCs w:val="20"/>
                <w:lang w:val="en-ID"/>
              </w:rPr>
              <w:t>90.69</w:t>
            </w:r>
          </w:p>
        </w:tc>
        <w:tc>
          <w:tcPr>
            <w:tcW w:w="2279" w:type="dxa"/>
            <w:shd w:val="clear" w:color="auto" w:fill="auto"/>
            <w:tcMar>
              <w:top w:w="100" w:type="dxa"/>
              <w:left w:w="100" w:type="dxa"/>
              <w:bottom w:w="100" w:type="dxa"/>
              <w:right w:w="100" w:type="dxa"/>
            </w:tcMar>
          </w:tcPr>
          <w:p w14:paraId="7B8DFE9A" w14:textId="7295AB04" w:rsidR="006A1D85" w:rsidRPr="006A1D85"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rPr>
            </w:pPr>
            <w:r w:rsidRPr="006A1D85">
              <w:rPr>
                <w:rFonts w:ascii="Arial" w:hAnsi="Arial" w:cs="Arial"/>
                <w:bCs/>
                <w:sz w:val="24"/>
                <w:szCs w:val="24"/>
              </w:rPr>
              <w:t>A (Sangat Baik)</w:t>
            </w:r>
          </w:p>
        </w:tc>
      </w:tr>
      <w:tr w:rsidR="006A1D85" w:rsidRPr="00A2259E" w14:paraId="0ABFAFD6" w14:textId="77777777" w:rsidTr="00C61061">
        <w:trPr>
          <w:trHeight w:val="105"/>
          <w:jc w:val="center"/>
        </w:trPr>
        <w:tc>
          <w:tcPr>
            <w:tcW w:w="811" w:type="dxa"/>
            <w:shd w:val="clear" w:color="auto" w:fill="auto"/>
            <w:tcMar>
              <w:top w:w="100" w:type="dxa"/>
              <w:left w:w="100" w:type="dxa"/>
              <w:bottom w:w="100" w:type="dxa"/>
              <w:right w:w="100" w:type="dxa"/>
            </w:tcMar>
          </w:tcPr>
          <w:p w14:paraId="29340C0E" w14:textId="77777777" w:rsidR="006A1D85" w:rsidRPr="00A2259E" w:rsidRDefault="006A1D85" w:rsidP="006A1D85">
            <w:pPr>
              <w:widowControl w:val="0"/>
              <w:pBdr>
                <w:top w:val="nil"/>
                <w:left w:val="nil"/>
                <w:bottom w:val="nil"/>
                <w:right w:val="nil"/>
                <w:between w:val="nil"/>
              </w:pBdr>
              <w:spacing w:after="0" w:line="240" w:lineRule="auto"/>
              <w:jc w:val="center"/>
              <w:rPr>
                <w:rFonts w:ascii="Arial" w:hAnsi="Arial" w:cs="Arial"/>
                <w:sz w:val="24"/>
                <w:szCs w:val="24"/>
              </w:rPr>
            </w:pPr>
            <w:r w:rsidRPr="00A2259E">
              <w:rPr>
                <w:rFonts w:ascii="Arial" w:hAnsi="Arial" w:cs="Arial"/>
                <w:sz w:val="24"/>
                <w:szCs w:val="24"/>
              </w:rPr>
              <w:t>5</w:t>
            </w:r>
          </w:p>
        </w:tc>
        <w:tc>
          <w:tcPr>
            <w:tcW w:w="3660" w:type="dxa"/>
            <w:shd w:val="clear" w:color="auto" w:fill="auto"/>
            <w:tcMar>
              <w:top w:w="100" w:type="dxa"/>
              <w:left w:w="100" w:type="dxa"/>
              <w:bottom w:w="100" w:type="dxa"/>
              <w:right w:w="100" w:type="dxa"/>
            </w:tcMar>
          </w:tcPr>
          <w:p w14:paraId="4CBF499B" w14:textId="77777777" w:rsidR="006A1D85" w:rsidRPr="00A2259E" w:rsidRDefault="006A1D85" w:rsidP="006A1D85">
            <w:pPr>
              <w:widowControl w:val="0"/>
              <w:pBdr>
                <w:top w:val="nil"/>
                <w:left w:val="nil"/>
                <w:bottom w:val="nil"/>
                <w:right w:val="nil"/>
                <w:between w:val="nil"/>
              </w:pBdr>
              <w:spacing w:after="0" w:line="240" w:lineRule="auto"/>
              <w:rPr>
                <w:rFonts w:ascii="Arial" w:hAnsi="Arial" w:cs="Arial"/>
                <w:sz w:val="24"/>
                <w:szCs w:val="24"/>
              </w:rPr>
            </w:pPr>
            <w:r w:rsidRPr="00A2259E">
              <w:rPr>
                <w:rFonts w:ascii="Arial" w:hAnsi="Arial" w:cs="Arial"/>
                <w:sz w:val="24"/>
                <w:szCs w:val="24"/>
              </w:rPr>
              <w:t>Produk, Spesifikasi, dan Jenis Pelayanan</w:t>
            </w:r>
          </w:p>
        </w:tc>
        <w:tc>
          <w:tcPr>
            <w:tcW w:w="2279" w:type="dxa"/>
            <w:shd w:val="clear" w:color="auto" w:fill="auto"/>
            <w:tcMar>
              <w:top w:w="100" w:type="dxa"/>
              <w:left w:w="100" w:type="dxa"/>
              <w:bottom w:w="100" w:type="dxa"/>
              <w:right w:w="100" w:type="dxa"/>
            </w:tcMar>
          </w:tcPr>
          <w:p w14:paraId="617794F3" w14:textId="01EE2E3C" w:rsidR="006A1D85" w:rsidRPr="00E0105B"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lang w:val="en-US"/>
              </w:rPr>
            </w:pPr>
            <w:r w:rsidRPr="006A1D85">
              <w:rPr>
                <w:rFonts w:ascii="Nunito" w:eastAsia="Times New Roman" w:hAnsi="Nunito" w:cs="Times New Roman"/>
                <w:color w:val="000000"/>
                <w:sz w:val="20"/>
                <w:szCs w:val="20"/>
                <w:lang w:val="en-ID"/>
              </w:rPr>
              <w:t>86.9</w:t>
            </w:r>
          </w:p>
        </w:tc>
        <w:tc>
          <w:tcPr>
            <w:tcW w:w="2279" w:type="dxa"/>
            <w:shd w:val="clear" w:color="auto" w:fill="auto"/>
            <w:tcMar>
              <w:top w:w="100" w:type="dxa"/>
              <w:left w:w="100" w:type="dxa"/>
              <w:bottom w:w="100" w:type="dxa"/>
              <w:right w:w="100" w:type="dxa"/>
            </w:tcMar>
          </w:tcPr>
          <w:p w14:paraId="439A1FB8" w14:textId="77777777" w:rsidR="006A1D85" w:rsidRPr="00A2259E"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rPr>
            </w:pPr>
            <w:r w:rsidRPr="00A2259E">
              <w:rPr>
                <w:rFonts w:ascii="Arial" w:hAnsi="Arial" w:cs="Arial"/>
                <w:bCs/>
                <w:sz w:val="24"/>
                <w:szCs w:val="24"/>
              </w:rPr>
              <w:t>B (Baik)</w:t>
            </w:r>
          </w:p>
        </w:tc>
      </w:tr>
      <w:tr w:rsidR="006A1D85" w:rsidRPr="00A2259E" w14:paraId="6CDB0DB8" w14:textId="77777777" w:rsidTr="00C61061">
        <w:trPr>
          <w:jc w:val="center"/>
        </w:trPr>
        <w:tc>
          <w:tcPr>
            <w:tcW w:w="811" w:type="dxa"/>
            <w:shd w:val="clear" w:color="auto" w:fill="auto"/>
            <w:tcMar>
              <w:top w:w="100" w:type="dxa"/>
              <w:left w:w="100" w:type="dxa"/>
              <w:bottom w:w="100" w:type="dxa"/>
              <w:right w:w="100" w:type="dxa"/>
            </w:tcMar>
          </w:tcPr>
          <w:p w14:paraId="76C95DFC" w14:textId="77777777" w:rsidR="006A1D85" w:rsidRPr="00A2259E" w:rsidRDefault="006A1D85" w:rsidP="006A1D85">
            <w:pPr>
              <w:widowControl w:val="0"/>
              <w:pBdr>
                <w:top w:val="nil"/>
                <w:left w:val="nil"/>
                <w:bottom w:val="nil"/>
                <w:right w:val="nil"/>
                <w:between w:val="nil"/>
              </w:pBdr>
              <w:spacing w:after="0" w:line="240" w:lineRule="auto"/>
              <w:jc w:val="center"/>
              <w:rPr>
                <w:rFonts w:ascii="Arial" w:hAnsi="Arial" w:cs="Arial"/>
                <w:sz w:val="24"/>
                <w:szCs w:val="24"/>
              </w:rPr>
            </w:pPr>
            <w:r w:rsidRPr="00A2259E">
              <w:rPr>
                <w:rFonts w:ascii="Arial" w:hAnsi="Arial" w:cs="Arial"/>
                <w:sz w:val="24"/>
                <w:szCs w:val="24"/>
              </w:rPr>
              <w:t>6</w:t>
            </w:r>
          </w:p>
        </w:tc>
        <w:tc>
          <w:tcPr>
            <w:tcW w:w="3660" w:type="dxa"/>
            <w:shd w:val="clear" w:color="auto" w:fill="auto"/>
            <w:tcMar>
              <w:top w:w="100" w:type="dxa"/>
              <w:left w:w="100" w:type="dxa"/>
              <w:bottom w:w="100" w:type="dxa"/>
              <w:right w:w="100" w:type="dxa"/>
            </w:tcMar>
          </w:tcPr>
          <w:p w14:paraId="2627840F" w14:textId="77777777" w:rsidR="006A1D85" w:rsidRPr="00A2259E" w:rsidRDefault="006A1D85" w:rsidP="006A1D85">
            <w:pPr>
              <w:widowControl w:val="0"/>
              <w:pBdr>
                <w:top w:val="nil"/>
                <w:left w:val="nil"/>
                <w:bottom w:val="nil"/>
                <w:right w:val="nil"/>
                <w:between w:val="nil"/>
              </w:pBdr>
              <w:spacing w:after="0" w:line="240" w:lineRule="auto"/>
              <w:rPr>
                <w:rFonts w:ascii="Arial" w:hAnsi="Arial" w:cs="Arial"/>
                <w:sz w:val="24"/>
                <w:szCs w:val="24"/>
              </w:rPr>
            </w:pPr>
            <w:r w:rsidRPr="00A2259E">
              <w:rPr>
                <w:rFonts w:ascii="Arial" w:hAnsi="Arial" w:cs="Arial"/>
                <w:sz w:val="24"/>
                <w:szCs w:val="24"/>
              </w:rPr>
              <w:t>Kompetensi Pelaksana</w:t>
            </w:r>
          </w:p>
        </w:tc>
        <w:tc>
          <w:tcPr>
            <w:tcW w:w="2279" w:type="dxa"/>
            <w:shd w:val="clear" w:color="auto" w:fill="auto"/>
            <w:tcMar>
              <w:top w:w="100" w:type="dxa"/>
              <w:left w:w="100" w:type="dxa"/>
              <w:bottom w:w="100" w:type="dxa"/>
              <w:right w:w="100" w:type="dxa"/>
            </w:tcMar>
          </w:tcPr>
          <w:p w14:paraId="5502027F" w14:textId="78B44229" w:rsidR="006A1D85" w:rsidRPr="00E0105B"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lang w:val="en-US"/>
              </w:rPr>
            </w:pPr>
            <w:r w:rsidRPr="006A1D85">
              <w:rPr>
                <w:rFonts w:ascii="Nunito" w:eastAsia="Times New Roman" w:hAnsi="Nunito" w:cs="Times New Roman"/>
                <w:color w:val="000000"/>
                <w:sz w:val="20"/>
                <w:szCs w:val="20"/>
                <w:lang w:val="en-ID"/>
              </w:rPr>
              <w:t>87.2</w:t>
            </w:r>
          </w:p>
        </w:tc>
        <w:tc>
          <w:tcPr>
            <w:tcW w:w="2279" w:type="dxa"/>
            <w:shd w:val="clear" w:color="auto" w:fill="auto"/>
            <w:tcMar>
              <w:top w:w="100" w:type="dxa"/>
              <w:left w:w="100" w:type="dxa"/>
              <w:bottom w:w="100" w:type="dxa"/>
              <w:right w:w="100" w:type="dxa"/>
            </w:tcMar>
          </w:tcPr>
          <w:p w14:paraId="4926B42D" w14:textId="77777777" w:rsidR="006A1D85" w:rsidRPr="00A2259E"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rPr>
            </w:pPr>
            <w:r w:rsidRPr="00A2259E">
              <w:rPr>
                <w:rFonts w:ascii="Arial" w:hAnsi="Arial" w:cs="Arial"/>
                <w:bCs/>
                <w:sz w:val="24"/>
                <w:szCs w:val="24"/>
              </w:rPr>
              <w:t>B (Baik)</w:t>
            </w:r>
          </w:p>
        </w:tc>
      </w:tr>
      <w:tr w:rsidR="006A1D85" w:rsidRPr="006A1D85" w14:paraId="3B63D58D" w14:textId="77777777" w:rsidTr="00C61061">
        <w:trPr>
          <w:jc w:val="center"/>
        </w:trPr>
        <w:tc>
          <w:tcPr>
            <w:tcW w:w="811" w:type="dxa"/>
            <w:shd w:val="clear" w:color="auto" w:fill="auto"/>
            <w:tcMar>
              <w:top w:w="100" w:type="dxa"/>
              <w:left w:w="100" w:type="dxa"/>
              <w:bottom w:w="100" w:type="dxa"/>
              <w:right w:w="100" w:type="dxa"/>
            </w:tcMar>
          </w:tcPr>
          <w:p w14:paraId="2AAA30D9" w14:textId="77777777" w:rsidR="006A1D85" w:rsidRPr="006A1D85" w:rsidRDefault="006A1D85" w:rsidP="006A1D85">
            <w:pPr>
              <w:widowControl w:val="0"/>
              <w:pBdr>
                <w:top w:val="nil"/>
                <w:left w:val="nil"/>
                <w:bottom w:val="nil"/>
                <w:right w:val="nil"/>
                <w:between w:val="nil"/>
              </w:pBdr>
              <w:spacing w:after="0" w:line="240" w:lineRule="auto"/>
              <w:jc w:val="center"/>
              <w:rPr>
                <w:rFonts w:ascii="Arial" w:hAnsi="Arial" w:cs="Arial"/>
                <w:color w:val="FF0000"/>
                <w:sz w:val="24"/>
                <w:szCs w:val="24"/>
              </w:rPr>
            </w:pPr>
            <w:r w:rsidRPr="006A1D85">
              <w:rPr>
                <w:rFonts w:ascii="Arial" w:hAnsi="Arial" w:cs="Arial"/>
                <w:color w:val="FF0000"/>
                <w:sz w:val="24"/>
                <w:szCs w:val="24"/>
              </w:rPr>
              <w:t>7</w:t>
            </w:r>
          </w:p>
        </w:tc>
        <w:tc>
          <w:tcPr>
            <w:tcW w:w="3660" w:type="dxa"/>
            <w:shd w:val="clear" w:color="auto" w:fill="auto"/>
            <w:tcMar>
              <w:top w:w="100" w:type="dxa"/>
              <w:left w:w="100" w:type="dxa"/>
              <w:bottom w:w="100" w:type="dxa"/>
              <w:right w:w="100" w:type="dxa"/>
            </w:tcMar>
          </w:tcPr>
          <w:p w14:paraId="5E20C8FA" w14:textId="77777777" w:rsidR="006A1D85" w:rsidRPr="006A1D85" w:rsidRDefault="006A1D85" w:rsidP="006A1D85">
            <w:pPr>
              <w:widowControl w:val="0"/>
              <w:pBdr>
                <w:top w:val="nil"/>
                <w:left w:val="nil"/>
                <w:bottom w:val="nil"/>
                <w:right w:val="nil"/>
                <w:between w:val="nil"/>
              </w:pBdr>
              <w:spacing w:after="0" w:line="240" w:lineRule="auto"/>
              <w:rPr>
                <w:rFonts w:ascii="Arial" w:hAnsi="Arial" w:cs="Arial"/>
                <w:color w:val="FF0000"/>
                <w:sz w:val="24"/>
                <w:szCs w:val="24"/>
              </w:rPr>
            </w:pPr>
            <w:r w:rsidRPr="006A1D85">
              <w:rPr>
                <w:rFonts w:ascii="Arial" w:hAnsi="Arial" w:cs="Arial"/>
                <w:color w:val="FF0000"/>
                <w:sz w:val="24"/>
                <w:szCs w:val="24"/>
              </w:rPr>
              <w:t>Perilaku Pelaksana</w:t>
            </w:r>
          </w:p>
        </w:tc>
        <w:tc>
          <w:tcPr>
            <w:tcW w:w="2279" w:type="dxa"/>
            <w:shd w:val="clear" w:color="auto" w:fill="auto"/>
            <w:tcMar>
              <w:top w:w="100" w:type="dxa"/>
              <w:left w:w="100" w:type="dxa"/>
              <w:bottom w:w="100" w:type="dxa"/>
              <w:right w:w="100" w:type="dxa"/>
            </w:tcMar>
          </w:tcPr>
          <w:p w14:paraId="2ACAF7FD" w14:textId="144345B3" w:rsidR="006A1D85" w:rsidRPr="006A1D85" w:rsidRDefault="006A1D85" w:rsidP="006A1D85">
            <w:pPr>
              <w:widowControl w:val="0"/>
              <w:pBdr>
                <w:top w:val="nil"/>
                <w:left w:val="nil"/>
                <w:bottom w:val="nil"/>
                <w:right w:val="nil"/>
                <w:between w:val="nil"/>
              </w:pBdr>
              <w:spacing w:after="0" w:line="240" w:lineRule="auto"/>
              <w:jc w:val="center"/>
              <w:rPr>
                <w:rFonts w:ascii="Arial" w:hAnsi="Arial" w:cs="Arial"/>
                <w:bCs/>
                <w:color w:val="FF0000"/>
                <w:sz w:val="24"/>
                <w:szCs w:val="24"/>
                <w:lang w:val="en-US"/>
              </w:rPr>
            </w:pPr>
            <w:r w:rsidRPr="006A1D85">
              <w:rPr>
                <w:rFonts w:ascii="Nunito" w:eastAsia="Times New Roman" w:hAnsi="Nunito" w:cs="Times New Roman"/>
                <w:color w:val="FF0000"/>
                <w:sz w:val="24"/>
                <w:szCs w:val="24"/>
                <w:lang w:val="en-ID"/>
              </w:rPr>
              <w:t>85.2</w:t>
            </w:r>
          </w:p>
        </w:tc>
        <w:tc>
          <w:tcPr>
            <w:tcW w:w="2279" w:type="dxa"/>
            <w:shd w:val="clear" w:color="auto" w:fill="auto"/>
            <w:tcMar>
              <w:top w:w="100" w:type="dxa"/>
              <w:left w:w="100" w:type="dxa"/>
              <w:bottom w:w="100" w:type="dxa"/>
              <w:right w:w="100" w:type="dxa"/>
            </w:tcMar>
          </w:tcPr>
          <w:p w14:paraId="47985E3B" w14:textId="77777777" w:rsidR="006A1D85" w:rsidRPr="006A1D85" w:rsidRDefault="006A1D85" w:rsidP="006A1D85">
            <w:pPr>
              <w:widowControl w:val="0"/>
              <w:pBdr>
                <w:top w:val="nil"/>
                <w:left w:val="nil"/>
                <w:bottom w:val="nil"/>
                <w:right w:val="nil"/>
                <w:between w:val="nil"/>
              </w:pBdr>
              <w:spacing w:after="0" w:line="240" w:lineRule="auto"/>
              <w:jc w:val="center"/>
              <w:rPr>
                <w:rFonts w:ascii="Arial" w:hAnsi="Arial" w:cs="Arial"/>
                <w:bCs/>
                <w:color w:val="FF0000"/>
                <w:sz w:val="24"/>
                <w:szCs w:val="24"/>
              </w:rPr>
            </w:pPr>
            <w:r w:rsidRPr="006A1D85">
              <w:rPr>
                <w:rFonts w:ascii="Arial" w:hAnsi="Arial" w:cs="Arial"/>
                <w:bCs/>
                <w:color w:val="FF0000"/>
                <w:sz w:val="24"/>
                <w:szCs w:val="24"/>
              </w:rPr>
              <w:t>B (Baik)</w:t>
            </w:r>
          </w:p>
        </w:tc>
      </w:tr>
      <w:tr w:rsidR="006A1D85" w:rsidRPr="00ED7474" w14:paraId="1974AA58" w14:textId="77777777" w:rsidTr="00C61061">
        <w:trPr>
          <w:trHeight w:val="292"/>
          <w:jc w:val="center"/>
        </w:trPr>
        <w:tc>
          <w:tcPr>
            <w:tcW w:w="811" w:type="dxa"/>
            <w:shd w:val="clear" w:color="auto" w:fill="auto"/>
            <w:tcMar>
              <w:top w:w="100" w:type="dxa"/>
              <w:left w:w="100" w:type="dxa"/>
              <w:bottom w:w="100" w:type="dxa"/>
              <w:right w:w="100" w:type="dxa"/>
            </w:tcMar>
          </w:tcPr>
          <w:p w14:paraId="30C0AB64" w14:textId="6018B06D" w:rsidR="006A1D85" w:rsidRPr="00ED7474" w:rsidRDefault="006A1D85" w:rsidP="006A1D85">
            <w:pPr>
              <w:widowControl w:val="0"/>
              <w:pBdr>
                <w:top w:val="nil"/>
                <w:left w:val="nil"/>
                <w:bottom w:val="nil"/>
                <w:right w:val="nil"/>
                <w:between w:val="nil"/>
              </w:pBdr>
              <w:spacing w:after="0" w:line="240" w:lineRule="auto"/>
              <w:jc w:val="center"/>
              <w:rPr>
                <w:rFonts w:ascii="Arial" w:hAnsi="Arial" w:cs="Arial"/>
                <w:color w:val="FF0000"/>
                <w:sz w:val="24"/>
                <w:szCs w:val="24"/>
                <w:lang w:val="en-US"/>
              </w:rPr>
            </w:pPr>
            <w:r w:rsidRPr="00ED7474">
              <w:rPr>
                <w:rFonts w:ascii="Arial" w:hAnsi="Arial" w:cs="Arial"/>
                <w:color w:val="FF0000"/>
                <w:sz w:val="24"/>
                <w:szCs w:val="24"/>
                <w:lang w:val="en-US"/>
              </w:rPr>
              <w:t>8</w:t>
            </w:r>
          </w:p>
        </w:tc>
        <w:tc>
          <w:tcPr>
            <w:tcW w:w="3660" w:type="dxa"/>
            <w:shd w:val="clear" w:color="auto" w:fill="auto"/>
            <w:tcMar>
              <w:top w:w="100" w:type="dxa"/>
              <w:left w:w="100" w:type="dxa"/>
              <w:bottom w:w="100" w:type="dxa"/>
              <w:right w:w="100" w:type="dxa"/>
            </w:tcMar>
          </w:tcPr>
          <w:p w14:paraId="6A7BE248" w14:textId="4400429F" w:rsidR="006A1D85" w:rsidRPr="00ED7474" w:rsidRDefault="006A1D85" w:rsidP="006A1D85">
            <w:pPr>
              <w:widowControl w:val="0"/>
              <w:pBdr>
                <w:top w:val="nil"/>
                <w:left w:val="nil"/>
                <w:bottom w:val="nil"/>
                <w:right w:val="nil"/>
                <w:between w:val="nil"/>
              </w:pBdr>
              <w:spacing w:after="0" w:line="240" w:lineRule="auto"/>
              <w:rPr>
                <w:rFonts w:ascii="Arial" w:hAnsi="Arial" w:cs="Arial"/>
                <w:color w:val="FF0000"/>
                <w:sz w:val="24"/>
                <w:szCs w:val="24"/>
                <w:lang w:val="en-US"/>
              </w:rPr>
            </w:pPr>
            <w:r w:rsidRPr="00ED7474">
              <w:rPr>
                <w:rFonts w:ascii="Arial" w:hAnsi="Arial" w:cs="Arial"/>
                <w:color w:val="FF0000"/>
                <w:sz w:val="24"/>
                <w:szCs w:val="24"/>
                <w:lang w:val="en-US"/>
              </w:rPr>
              <w:t xml:space="preserve">Sarana dan </w:t>
            </w:r>
            <w:proofErr w:type="spellStart"/>
            <w:r w:rsidRPr="00ED7474">
              <w:rPr>
                <w:rFonts w:ascii="Arial" w:hAnsi="Arial" w:cs="Arial"/>
                <w:color w:val="FF0000"/>
                <w:sz w:val="24"/>
                <w:szCs w:val="24"/>
                <w:lang w:val="en-US"/>
              </w:rPr>
              <w:t>Prasarana</w:t>
            </w:r>
            <w:proofErr w:type="spellEnd"/>
          </w:p>
        </w:tc>
        <w:tc>
          <w:tcPr>
            <w:tcW w:w="2279" w:type="dxa"/>
            <w:shd w:val="clear" w:color="auto" w:fill="auto"/>
            <w:tcMar>
              <w:top w:w="100" w:type="dxa"/>
              <w:left w:w="100" w:type="dxa"/>
              <w:bottom w:w="100" w:type="dxa"/>
              <w:right w:w="100" w:type="dxa"/>
            </w:tcMar>
          </w:tcPr>
          <w:p w14:paraId="2DA4E4E2" w14:textId="71F288DC" w:rsidR="006A1D85" w:rsidRPr="00ED7474" w:rsidRDefault="006A1D85" w:rsidP="006A1D85">
            <w:pPr>
              <w:widowControl w:val="0"/>
              <w:pBdr>
                <w:top w:val="nil"/>
                <w:left w:val="nil"/>
                <w:bottom w:val="nil"/>
                <w:right w:val="nil"/>
                <w:between w:val="nil"/>
              </w:pBdr>
              <w:spacing w:after="0" w:line="240" w:lineRule="auto"/>
              <w:jc w:val="center"/>
              <w:rPr>
                <w:rFonts w:ascii="Arial" w:hAnsi="Arial" w:cs="Arial"/>
                <w:bCs/>
                <w:color w:val="FF0000"/>
                <w:sz w:val="24"/>
                <w:szCs w:val="24"/>
                <w:lang w:val="en-US"/>
              </w:rPr>
            </w:pPr>
            <w:r w:rsidRPr="006A1D85">
              <w:rPr>
                <w:rFonts w:ascii="Nunito" w:eastAsia="Times New Roman" w:hAnsi="Nunito" w:cs="Times New Roman"/>
                <w:color w:val="FF0000"/>
                <w:sz w:val="24"/>
                <w:szCs w:val="24"/>
                <w:lang w:val="en-ID"/>
              </w:rPr>
              <w:t>85.56</w:t>
            </w:r>
          </w:p>
        </w:tc>
        <w:tc>
          <w:tcPr>
            <w:tcW w:w="2279" w:type="dxa"/>
            <w:shd w:val="clear" w:color="auto" w:fill="auto"/>
            <w:tcMar>
              <w:top w:w="100" w:type="dxa"/>
              <w:left w:w="100" w:type="dxa"/>
              <w:bottom w:w="100" w:type="dxa"/>
              <w:right w:w="100" w:type="dxa"/>
            </w:tcMar>
          </w:tcPr>
          <w:p w14:paraId="29ED8E31" w14:textId="7D774E4F" w:rsidR="006A1D85" w:rsidRPr="00ED7474" w:rsidRDefault="006A1D85" w:rsidP="006A1D85">
            <w:pPr>
              <w:widowControl w:val="0"/>
              <w:pBdr>
                <w:top w:val="nil"/>
                <w:left w:val="nil"/>
                <w:bottom w:val="nil"/>
                <w:right w:val="nil"/>
                <w:between w:val="nil"/>
              </w:pBdr>
              <w:spacing w:after="0" w:line="240" w:lineRule="auto"/>
              <w:jc w:val="center"/>
              <w:rPr>
                <w:rFonts w:ascii="Arial" w:hAnsi="Arial" w:cs="Arial"/>
                <w:bCs/>
                <w:color w:val="FF0000"/>
                <w:sz w:val="24"/>
                <w:szCs w:val="24"/>
                <w:lang w:val="en-US"/>
              </w:rPr>
            </w:pPr>
            <w:r>
              <w:rPr>
                <w:rFonts w:ascii="Arial" w:hAnsi="Arial" w:cs="Arial"/>
                <w:bCs/>
                <w:color w:val="FF0000"/>
                <w:sz w:val="24"/>
                <w:szCs w:val="24"/>
                <w:lang w:val="en-US"/>
              </w:rPr>
              <w:t>B (Baik)</w:t>
            </w:r>
          </w:p>
        </w:tc>
      </w:tr>
      <w:tr w:rsidR="006A1D85" w:rsidRPr="00A2259E" w14:paraId="43596E09" w14:textId="77777777" w:rsidTr="00C61061">
        <w:trPr>
          <w:trHeight w:val="292"/>
          <w:jc w:val="center"/>
        </w:trPr>
        <w:tc>
          <w:tcPr>
            <w:tcW w:w="811" w:type="dxa"/>
            <w:shd w:val="clear" w:color="auto" w:fill="auto"/>
            <w:tcMar>
              <w:top w:w="100" w:type="dxa"/>
              <w:left w:w="100" w:type="dxa"/>
              <w:bottom w:w="100" w:type="dxa"/>
              <w:right w:w="100" w:type="dxa"/>
            </w:tcMar>
          </w:tcPr>
          <w:p w14:paraId="00044D15" w14:textId="4B482C37" w:rsidR="006A1D85" w:rsidRPr="00E0105B" w:rsidRDefault="006A1D85" w:rsidP="006A1D85">
            <w:pPr>
              <w:widowControl w:val="0"/>
              <w:pBdr>
                <w:top w:val="nil"/>
                <w:left w:val="nil"/>
                <w:bottom w:val="nil"/>
                <w:right w:val="nil"/>
                <w:between w:val="nil"/>
              </w:pBdr>
              <w:spacing w:after="0" w:line="240" w:lineRule="auto"/>
              <w:jc w:val="center"/>
              <w:rPr>
                <w:rFonts w:ascii="Arial" w:hAnsi="Arial" w:cs="Arial"/>
                <w:sz w:val="24"/>
                <w:szCs w:val="24"/>
                <w:lang w:val="en-US"/>
              </w:rPr>
            </w:pPr>
            <w:r>
              <w:rPr>
                <w:rFonts w:ascii="Arial" w:hAnsi="Arial" w:cs="Arial"/>
                <w:sz w:val="24"/>
                <w:szCs w:val="24"/>
                <w:lang w:val="en-US"/>
              </w:rPr>
              <w:t>9</w:t>
            </w:r>
          </w:p>
        </w:tc>
        <w:tc>
          <w:tcPr>
            <w:tcW w:w="3660" w:type="dxa"/>
            <w:shd w:val="clear" w:color="auto" w:fill="auto"/>
            <w:tcMar>
              <w:top w:w="100" w:type="dxa"/>
              <w:left w:w="100" w:type="dxa"/>
              <w:bottom w:w="100" w:type="dxa"/>
              <w:right w:w="100" w:type="dxa"/>
            </w:tcMar>
          </w:tcPr>
          <w:p w14:paraId="400DBD5A" w14:textId="77777777" w:rsidR="006A1D85" w:rsidRPr="00A2259E" w:rsidRDefault="006A1D85" w:rsidP="006A1D85">
            <w:pPr>
              <w:widowControl w:val="0"/>
              <w:pBdr>
                <w:top w:val="nil"/>
                <w:left w:val="nil"/>
                <w:bottom w:val="nil"/>
                <w:right w:val="nil"/>
                <w:between w:val="nil"/>
              </w:pBdr>
              <w:spacing w:after="0" w:line="240" w:lineRule="auto"/>
              <w:rPr>
                <w:rFonts w:ascii="Arial" w:hAnsi="Arial" w:cs="Arial"/>
                <w:sz w:val="24"/>
                <w:szCs w:val="24"/>
              </w:rPr>
            </w:pPr>
            <w:r w:rsidRPr="00A2259E">
              <w:rPr>
                <w:rFonts w:ascii="Arial" w:hAnsi="Arial" w:cs="Arial"/>
                <w:sz w:val="24"/>
                <w:szCs w:val="24"/>
              </w:rPr>
              <w:t>Penanganan Pengaduan, Saran, dan Masukan</w:t>
            </w:r>
          </w:p>
        </w:tc>
        <w:tc>
          <w:tcPr>
            <w:tcW w:w="2279" w:type="dxa"/>
            <w:shd w:val="clear" w:color="auto" w:fill="auto"/>
            <w:tcMar>
              <w:top w:w="100" w:type="dxa"/>
              <w:left w:w="100" w:type="dxa"/>
              <w:bottom w:w="100" w:type="dxa"/>
              <w:right w:w="100" w:type="dxa"/>
            </w:tcMar>
          </w:tcPr>
          <w:p w14:paraId="6A25EB4E" w14:textId="40ACE907" w:rsidR="006A1D85" w:rsidRPr="00E0105B"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lang w:val="en-US"/>
              </w:rPr>
            </w:pPr>
            <w:r w:rsidRPr="006A1D85">
              <w:rPr>
                <w:rFonts w:ascii="Nunito" w:eastAsia="Times New Roman" w:hAnsi="Nunito" w:cs="Times New Roman"/>
                <w:color w:val="000000"/>
                <w:sz w:val="20"/>
                <w:szCs w:val="20"/>
                <w:lang w:val="en-ID"/>
              </w:rPr>
              <w:t>87.26</w:t>
            </w:r>
          </w:p>
        </w:tc>
        <w:tc>
          <w:tcPr>
            <w:tcW w:w="2279" w:type="dxa"/>
            <w:shd w:val="clear" w:color="auto" w:fill="auto"/>
            <w:tcMar>
              <w:top w:w="100" w:type="dxa"/>
              <w:left w:w="100" w:type="dxa"/>
              <w:bottom w:w="100" w:type="dxa"/>
              <w:right w:w="100" w:type="dxa"/>
            </w:tcMar>
          </w:tcPr>
          <w:p w14:paraId="4BC0ED38" w14:textId="77777777" w:rsidR="006A1D85" w:rsidRPr="00A2259E" w:rsidRDefault="006A1D85" w:rsidP="006A1D85">
            <w:pPr>
              <w:widowControl w:val="0"/>
              <w:pBdr>
                <w:top w:val="nil"/>
                <w:left w:val="nil"/>
                <w:bottom w:val="nil"/>
                <w:right w:val="nil"/>
                <w:between w:val="nil"/>
              </w:pBdr>
              <w:spacing w:after="0" w:line="240" w:lineRule="auto"/>
              <w:jc w:val="center"/>
              <w:rPr>
                <w:rFonts w:ascii="Arial" w:hAnsi="Arial" w:cs="Arial"/>
                <w:bCs/>
                <w:sz w:val="24"/>
                <w:szCs w:val="24"/>
              </w:rPr>
            </w:pPr>
            <w:r w:rsidRPr="00A2259E">
              <w:rPr>
                <w:rFonts w:ascii="Arial" w:hAnsi="Arial" w:cs="Arial"/>
                <w:bCs/>
                <w:sz w:val="24"/>
                <w:szCs w:val="24"/>
              </w:rPr>
              <w:t>B (Baik)</w:t>
            </w:r>
          </w:p>
        </w:tc>
      </w:tr>
    </w:tbl>
    <w:p w14:paraId="3986AAF2" w14:textId="77777777" w:rsidR="00451E53" w:rsidRDefault="00451E53" w:rsidP="00451E53">
      <w:pPr>
        <w:spacing w:line="360" w:lineRule="auto"/>
        <w:jc w:val="center"/>
        <w:rPr>
          <w:rFonts w:ascii="Arial" w:hAnsi="Arial" w:cs="Arial"/>
          <w:b/>
          <w:sz w:val="24"/>
          <w:szCs w:val="24"/>
        </w:rPr>
      </w:pPr>
    </w:p>
    <w:p w14:paraId="7E58DACE" w14:textId="77777777" w:rsidR="00451E53" w:rsidRDefault="00451E53" w:rsidP="000D5378">
      <w:pPr>
        <w:spacing w:line="360" w:lineRule="auto"/>
        <w:ind w:firstLine="993"/>
        <w:jc w:val="both"/>
        <w:rPr>
          <w:rFonts w:ascii="Arial" w:hAnsi="Arial" w:cs="Arial"/>
          <w:sz w:val="24"/>
          <w:szCs w:val="24"/>
        </w:rPr>
      </w:pPr>
      <w:r w:rsidRPr="005C1CEA">
        <w:rPr>
          <w:rFonts w:ascii="Arial" w:hAnsi="Arial" w:cs="Arial"/>
          <w:sz w:val="24"/>
          <w:szCs w:val="24"/>
        </w:rPr>
        <w:t>Berkaca pada data di atas, dapat terlihat beberapa unsur yang memerlukan intervensi lanjutan karena rendahnya angka IKM pada unsur tersebut. Oleh karena itu, perlu disusun sebuah rencana tindak lanjut perbaikan terhadap unsur-unsur dengan nilai rendah. Untuk memastikan rencana tindak lanjut dapat diimplementasikan dan ditindaklanjuti dengan baik, maka perlu disusun skala prioritas perbaikan unsur yang terdiri dari 3 unsur dengan nilai terendah. Kerangka rencana tindak lanjut dari ketiga unsur tersebut, dapat terlihat pada tabel di bawah ini:</w:t>
      </w:r>
    </w:p>
    <w:p w14:paraId="53DC45E9" w14:textId="77777777" w:rsidR="00ED7474" w:rsidRPr="005C1CEA" w:rsidRDefault="00ED7474" w:rsidP="000D5378">
      <w:pPr>
        <w:pStyle w:val="Heading2"/>
        <w:spacing w:before="0" w:line="360" w:lineRule="auto"/>
        <w:jc w:val="both"/>
        <w:rPr>
          <w:rFonts w:ascii="Arial" w:hAnsi="Arial" w:cs="Arial"/>
          <w:b w:val="0"/>
          <w:szCs w:val="24"/>
        </w:rPr>
      </w:pPr>
      <w:r w:rsidRPr="005C1CEA">
        <w:rPr>
          <w:rFonts w:ascii="Arial" w:hAnsi="Arial" w:cs="Arial"/>
          <w:szCs w:val="24"/>
        </w:rPr>
        <w:t>Rencana Tindak Lanjut</w:t>
      </w:r>
    </w:p>
    <w:p w14:paraId="4472D350" w14:textId="77777777" w:rsidR="00ED7474" w:rsidRPr="005C1CEA" w:rsidRDefault="00ED7474" w:rsidP="000D5378">
      <w:pPr>
        <w:pBdr>
          <w:top w:val="nil"/>
          <w:left w:val="nil"/>
          <w:bottom w:val="nil"/>
          <w:right w:val="nil"/>
          <w:between w:val="nil"/>
        </w:pBdr>
        <w:spacing w:before="240" w:after="240" w:line="360" w:lineRule="auto"/>
        <w:ind w:firstLine="709"/>
        <w:jc w:val="both"/>
        <w:rPr>
          <w:rFonts w:ascii="Arial" w:hAnsi="Arial" w:cs="Arial"/>
          <w:sz w:val="24"/>
          <w:szCs w:val="24"/>
        </w:rPr>
      </w:pPr>
      <w:r w:rsidRPr="005C1CEA">
        <w:rPr>
          <w:rFonts w:ascii="Arial" w:hAnsi="Arial" w:cs="Arial"/>
          <w:sz w:val="24"/>
          <w:szCs w:val="24"/>
        </w:rPr>
        <w:t xml:space="preserve">Berdasarkan hasil survei tersebut kiranya perlu disusun rencana perbaikan terhadap unsur-unsur yang termasuk dalam 3 kategori nilai terendah melalui diskusi internal Dinas Perdagangan dan Perindustrian dengan melibatkan pejabat </w:t>
      </w:r>
      <w:r w:rsidRPr="005C1CEA">
        <w:rPr>
          <w:rFonts w:ascii="Arial" w:hAnsi="Arial" w:cs="Arial"/>
          <w:sz w:val="24"/>
          <w:szCs w:val="24"/>
        </w:rPr>
        <w:lastRenderedPageBreak/>
        <w:t>penanggung jawab pelayanan. Rencana tindak lanjut dalam bentuk program/kegiatan dan target pelaksanaan melalui jangka pendek (kurang dari 12 bulan), jangka menengah ( 12 s.d. 24 bulan ) atau jangka panjang (lebih dari 24 bulan) setelah hasil survei ditetapkan.</w:t>
      </w:r>
    </w:p>
    <w:p w14:paraId="44121C0F" w14:textId="250A0390" w:rsidR="00451E53" w:rsidRDefault="00451E53" w:rsidP="00451E53">
      <w:pPr>
        <w:spacing w:line="360" w:lineRule="auto"/>
        <w:jc w:val="center"/>
        <w:rPr>
          <w:rFonts w:ascii="Arial" w:hAnsi="Arial" w:cs="Arial"/>
          <w:b/>
          <w:sz w:val="24"/>
          <w:szCs w:val="24"/>
        </w:rPr>
      </w:pPr>
      <w:r w:rsidRPr="005C1CEA">
        <w:rPr>
          <w:rFonts w:ascii="Arial" w:hAnsi="Arial" w:cs="Arial"/>
          <w:b/>
          <w:sz w:val="24"/>
          <w:szCs w:val="24"/>
        </w:rPr>
        <w:t xml:space="preserve">Tabel 2. Rencana Tindak Lanjut Pelaksanaan SKM </w:t>
      </w:r>
      <w:r w:rsidRPr="005C1CEA">
        <w:rPr>
          <w:rFonts w:ascii="Arial" w:hAnsi="Arial" w:cs="Arial"/>
          <w:b/>
          <w:sz w:val="24"/>
          <w:szCs w:val="24"/>
        </w:rPr>
        <w:tab/>
      </w:r>
    </w:p>
    <w:p w14:paraId="0DB31949" w14:textId="77777777" w:rsidR="00E0105B" w:rsidRPr="005C1CEA" w:rsidRDefault="00E0105B" w:rsidP="00DB4D33">
      <w:pPr>
        <w:pBdr>
          <w:top w:val="nil"/>
          <w:left w:val="nil"/>
          <w:bottom w:val="nil"/>
          <w:right w:val="nil"/>
          <w:between w:val="nil"/>
        </w:pBdr>
        <w:spacing w:after="0" w:line="360" w:lineRule="auto"/>
        <w:jc w:val="both"/>
        <w:rPr>
          <w:rFonts w:ascii="Arial" w:hAnsi="Arial" w:cs="Arial"/>
          <w:sz w:val="24"/>
          <w:szCs w:val="24"/>
        </w:rPr>
      </w:pPr>
      <w:r w:rsidRPr="005C1CEA">
        <w:rPr>
          <w:rFonts w:ascii="Arial" w:hAnsi="Arial" w:cs="Arial"/>
          <w:sz w:val="24"/>
          <w:szCs w:val="24"/>
        </w:rPr>
        <w:t>Tiga unsur dengan nilai terendah adalah:</w:t>
      </w:r>
    </w:p>
    <w:p w14:paraId="690C504A" w14:textId="77777777" w:rsidR="006A1D85" w:rsidRPr="00304B78" w:rsidRDefault="006A1D85" w:rsidP="006A1D85">
      <w:pPr>
        <w:pStyle w:val="ListParagraph"/>
        <w:numPr>
          <w:ilvl w:val="2"/>
          <w:numId w:val="39"/>
        </w:numPr>
        <w:pBdr>
          <w:top w:val="nil"/>
          <w:left w:val="nil"/>
          <w:bottom w:val="nil"/>
          <w:right w:val="nil"/>
          <w:between w:val="nil"/>
        </w:pBdr>
        <w:spacing w:after="0" w:line="360" w:lineRule="auto"/>
        <w:ind w:left="426"/>
        <w:jc w:val="both"/>
        <w:rPr>
          <w:rFonts w:ascii="Arial" w:hAnsi="Arial" w:cs="Arial"/>
          <w:sz w:val="24"/>
          <w:szCs w:val="24"/>
        </w:rPr>
      </w:pPr>
      <w:r w:rsidRPr="00304B78">
        <w:rPr>
          <w:rFonts w:ascii="Arial" w:hAnsi="Arial" w:cs="Arial"/>
          <w:sz w:val="24"/>
          <w:szCs w:val="24"/>
        </w:rPr>
        <w:t xml:space="preserve">Waktu Pelayanan </w:t>
      </w:r>
      <w:r w:rsidRPr="000C538A">
        <w:rPr>
          <w:rFonts w:ascii="Arial" w:hAnsi="Arial" w:cs="Arial"/>
          <w:color w:val="FF0000"/>
          <w:sz w:val="24"/>
          <w:szCs w:val="24"/>
        </w:rPr>
        <w:t>(84,13)</w:t>
      </w:r>
    </w:p>
    <w:p w14:paraId="18711435" w14:textId="77777777" w:rsidR="006A1D85" w:rsidRPr="00304B78" w:rsidRDefault="006A1D85" w:rsidP="006A1D85">
      <w:pPr>
        <w:pStyle w:val="ListParagraph"/>
        <w:numPr>
          <w:ilvl w:val="2"/>
          <w:numId w:val="39"/>
        </w:numPr>
        <w:pBdr>
          <w:top w:val="nil"/>
          <w:left w:val="nil"/>
          <w:bottom w:val="nil"/>
          <w:right w:val="nil"/>
          <w:between w:val="nil"/>
        </w:pBdr>
        <w:spacing w:after="0" w:line="360" w:lineRule="auto"/>
        <w:ind w:left="426"/>
        <w:jc w:val="both"/>
        <w:rPr>
          <w:rFonts w:ascii="Arial" w:hAnsi="Arial" w:cs="Arial"/>
          <w:sz w:val="24"/>
          <w:szCs w:val="24"/>
        </w:rPr>
      </w:pPr>
      <w:r>
        <w:rPr>
          <w:rFonts w:ascii="Arial" w:hAnsi="Arial" w:cs="Arial"/>
          <w:sz w:val="24"/>
          <w:szCs w:val="24"/>
        </w:rPr>
        <w:t>Perilaku petugas pelayanan</w:t>
      </w:r>
      <w:r w:rsidRPr="00304B78">
        <w:rPr>
          <w:rFonts w:ascii="Arial" w:hAnsi="Arial" w:cs="Arial"/>
          <w:sz w:val="24"/>
          <w:szCs w:val="24"/>
        </w:rPr>
        <w:t xml:space="preserve"> </w:t>
      </w:r>
      <w:r w:rsidRPr="000C538A">
        <w:rPr>
          <w:rFonts w:ascii="Arial" w:hAnsi="Arial" w:cs="Arial"/>
          <w:color w:val="FF0000"/>
          <w:sz w:val="24"/>
          <w:szCs w:val="24"/>
        </w:rPr>
        <w:t>(85,2)</w:t>
      </w:r>
    </w:p>
    <w:p w14:paraId="4520E941" w14:textId="77777777" w:rsidR="006A1D85" w:rsidRPr="00304B78" w:rsidRDefault="006A1D85" w:rsidP="006A1D85">
      <w:pPr>
        <w:pStyle w:val="ListParagraph"/>
        <w:numPr>
          <w:ilvl w:val="2"/>
          <w:numId w:val="39"/>
        </w:numPr>
        <w:pBdr>
          <w:top w:val="nil"/>
          <w:left w:val="nil"/>
          <w:bottom w:val="nil"/>
          <w:right w:val="nil"/>
          <w:between w:val="nil"/>
        </w:pBdr>
        <w:spacing w:after="0" w:line="360" w:lineRule="auto"/>
        <w:ind w:left="426"/>
        <w:jc w:val="both"/>
        <w:rPr>
          <w:rFonts w:ascii="Arial" w:hAnsi="Arial" w:cs="Arial"/>
          <w:sz w:val="24"/>
          <w:szCs w:val="24"/>
        </w:rPr>
      </w:pPr>
      <w:r w:rsidRPr="00304B78">
        <w:rPr>
          <w:rFonts w:ascii="Arial" w:hAnsi="Arial" w:cs="Arial"/>
          <w:sz w:val="24"/>
          <w:szCs w:val="24"/>
        </w:rPr>
        <w:t xml:space="preserve">Sarana Prasarana Pelayanan </w:t>
      </w:r>
      <w:r w:rsidRPr="000C538A">
        <w:rPr>
          <w:rFonts w:ascii="Arial" w:hAnsi="Arial" w:cs="Arial"/>
          <w:color w:val="FF0000"/>
          <w:sz w:val="24"/>
          <w:szCs w:val="24"/>
        </w:rPr>
        <w:t>(85,56).</w:t>
      </w:r>
    </w:p>
    <w:tbl>
      <w:tblPr>
        <w:tblStyle w:val="a2"/>
        <w:tblW w:w="92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bottom w:w="57" w:type="dxa"/>
        </w:tblCellMar>
        <w:tblLook w:val="0420" w:firstRow="1" w:lastRow="0" w:firstColumn="0" w:lastColumn="0" w:noHBand="0" w:noVBand="1"/>
      </w:tblPr>
      <w:tblGrid>
        <w:gridCol w:w="598"/>
        <w:gridCol w:w="1665"/>
        <w:gridCol w:w="2696"/>
        <w:gridCol w:w="637"/>
        <w:gridCol w:w="637"/>
        <w:gridCol w:w="637"/>
        <w:gridCol w:w="638"/>
        <w:gridCol w:w="1701"/>
      </w:tblGrid>
      <w:tr w:rsidR="00ED7474" w:rsidRPr="000D4F2D" w14:paraId="751BE090" w14:textId="77777777" w:rsidTr="000D5378">
        <w:trPr>
          <w:cnfStyle w:val="100000000000" w:firstRow="1" w:lastRow="0" w:firstColumn="0" w:lastColumn="0" w:oddVBand="0" w:evenVBand="0" w:oddHBand="0" w:evenHBand="0" w:firstRowFirstColumn="0" w:firstRowLastColumn="0" w:lastRowFirstColumn="0" w:lastRowLastColumn="0"/>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121C6B4" w14:textId="77777777" w:rsidR="00ED7474" w:rsidRPr="000D4F2D" w:rsidRDefault="00ED7474" w:rsidP="00C70491">
            <w:pPr>
              <w:jc w:val="center"/>
              <w:rPr>
                <w:rFonts w:ascii="Arial" w:hAnsi="Arial" w:cs="Arial"/>
                <w:color w:val="auto"/>
              </w:rPr>
            </w:pPr>
            <w:r w:rsidRPr="000D4F2D">
              <w:rPr>
                <w:rFonts w:ascii="Arial" w:hAnsi="Arial" w:cs="Arial"/>
                <w:color w:val="auto"/>
              </w:rPr>
              <w:t>No.</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7D0B564" w14:textId="77777777" w:rsidR="00ED7474" w:rsidRPr="000D4F2D" w:rsidRDefault="00ED7474" w:rsidP="00C70491">
            <w:pPr>
              <w:jc w:val="center"/>
              <w:rPr>
                <w:rFonts w:ascii="Arial" w:hAnsi="Arial" w:cs="Arial"/>
                <w:color w:val="auto"/>
              </w:rPr>
            </w:pPr>
            <w:r w:rsidRPr="000D4F2D">
              <w:rPr>
                <w:rFonts w:ascii="Arial" w:hAnsi="Arial" w:cs="Arial"/>
                <w:color w:val="auto"/>
              </w:rPr>
              <w:t>Prioritas  Unsur</w:t>
            </w:r>
          </w:p>
        </w:tc>
        <w:tc>
          <w:tcPr>
            <w:tcW w:w="2696"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CCB9A8A" w14:textId="77777777" w:rsidR="00ED7474" w:rsidRPr="000D4F2D" w:rsidRDefault="00ED7474" w:rsidP="00C70491">
            <w:pPr>
              <w:jc w:val="center"/>
              <w:rPr>
                <w:rFonts w:ascii="Arial" w:hAnsi="Arial" w:cs="Arial"/>
                <w:color w:val="auto"/>
              </w:rPr>
            </w:pPr>
            <w:r w:rsidRPr="000D4F2D">
              <w:rPr>
                <w:rFonts w:ascii="Arial" w:hAnsi="Arial" w:cs="Arial"/>
                <w:color w:val="auto"/>
              </w:rPr>
              <w:t>Program / Kegiatan</w:t>
            </w:r>
          </w:p>
        </w:tc>
        <w:tc>
          <w:tcPr>
            <w:tcW w:w="2549" w:type="dxa"/>
            <w:gridSpan w:val="4"/>
            <w:tcBorders>
              <w:left w:val="single" w:sz="4" w:space="0" w:color="auto"/>
            </w:tcBorders>
            <w:shd w:val="clear" w:color="auto" w:fill="FFD966" w:themeFill="accent4" w:themeFillTint="99"/>
            <w:vAlign w:val="center"/>
          </w:tcPr>
          <w:p w14:paraId="19F4787A" w14:textId="326A9510" w:rsidR="00ED7474" w:rsidRPr="000D4F2D" w:rsidRDefault="00ED7474" w:rsidP="00C70491">
            <w:pPr>
              <w:jc w:val="center"/>
              <w:rPr>
                <w:rFonts w:ascii="Arial" w:hAnsi="Arial" w:cs="Arial"/>
                <w:color w:val="auto"/>
              </w:rPr>
            </w:pPr>
            <w:r w:rsidRPr="000D4F2D">
              <w:rPr>
                <w:rFonts w:ascii="Arial" w:hAnsi="Arial" w:cs="Arial"/>
                <w:color w:val="auto"/>
              </w:rPr>
              <w:t>Waktu Perbaikan di Tahun 202</w:t>
            </w:r>
            <w:r w:rsidR="006A1D85">
              <w:rPr>
                <w:rFonts w:ascii="Arial" w:hAnsi="Arial" w:cs="Arial"/>
                <w:color w:val="auto"/>
              </w:rPr>
              <w:t>4</w:t>
            </w:r>
          </w:p>
        </w:tc>
        <w:tc>
          <w:tcPr>
            <w:tcW w:w="1701" w:type="dxa"/>
            <w:vMerge w:val="restart"/>
            <w:shd w:val="clear" w:color="auto" w:fill="FFD966" w:themeFill="accent4" w:themeFillTint="99"/>
            <w:vAlign w:val="center"/>
          </w:tcPr>
          <w:p w14:paraId="52BE99B7" w14:textId="77777777" w:rsidR="00ED7474" w:rsidRPr="000D4F2D" w:rsidRDefault="00ED7474" w:rsidP="00C70491">
            <w:pPr>
              <w:jc w:val="both"/>
              <w:rPr>
                <w:rFonts w:ascii="Arial" w:hAnsi="Arial" w:cs="Arial"/>
                <w:color w:val="auto"/>
              </w:rPr>
            </w:pPr>
            <w:r w:rsidRPr="000D4F2D">
              <w:rPr>
                <w:rFonts w:ascii="Arial" w:hAnsi="Arial" w:cs="Arial"/>
                <w:color w:val="auto"/>
              </w:rPr>
              <w:t>Penanggung  Jawab</w:t>
            </w:r>
          </w:p>
        </w:tc>
      </w:tr>
      <w:tr w:rsidR="00ED7474" w:rsidRPr="000D4F2D" w14:paraId="6845BC2D" w14:textId="77777777" w:rsidTr="000D5378">
        <w:trPr>
          <w:cnfStyle w:val="000000100000" w:firstRow="0" w:lastRow="0" w:firstColumn="0" w:lastColumn="0" w:oddVBand="0" w:evenVBand="0" w:oddHBand="1" w:evenHBand="0" w:firstRowFirstColumn="0" w:firstRowLastColumn="0" w:lastRowFirstColumn="0" w:lastRowLastColumn="0"/>
          <w:jc w:val="center"/>
        </w:trPr>
        <w:tc>
          <w:tcPr>
            <w:tcW w:w="598" w:type="dxa"/>
            <w:vMerge/>
            <w:tcBorders>
              <w:top w:val="single" w:sz="4" w:space="0" w:color="auto"/>
              <w:left w:val="single" w:sz="4" w:space="0" w:color="auto"/>
              <w:bottom w:val="single" w:sz="4" w:space="0" w:color="auto"/>
              <w:right w:val="single" w:sz="4" w:space="0" w:color="auto"/>
            </w:tcBorders>
            <w:vAlign w:val="center"/>
          </w:tcPr>
          <w:p w14:paraId="4982E168" w14:textId="77777777" w:rsidR="00ED7474" w:rsidRPr="000D4F2D" w:rsidRDefault="00ED7474" w:rsidP="00C70491">
            <w:pPr>
              <w:widowControl w:val="0"/>
              <w:pBdr>
                <w:top w:val="nil"/>
                <w:left w:val="nil"/>
                <w:bottom w:val="nil"/>
                <w:right w:val="nil"/>
                <w:between w:val="nil"/>
              </w:pBdr>
              <w:rPr>
                <w:rFonts w:ascii="Arial" w:hAnsi="Arial" w:cs="Arial"/>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3D0E3E9B" w14:textId="77777777" w:rsidR="00ED7474" w:rsidRPr="000D4F2D" w:rsidRDefault="00ED7474" w:rsidP="00C70491">
            <w:pPr>
              <w:widowControl w:val="0"/>
              <w:pBdr>
                <w:top w:val="nil"/>
                <w:left w:val="nil"/>
                <w:bottom w:val="nil"/>
                <w:right w:val="nil"/>
                <w:between w:val="nil"/>
              </w:pBdr>
              <w:rPr>
                <w:rFonts w:ascii="Arial" w:hAnsi="Arial" w:cs="Arial"/>
              </w:rPr>
            </w:pPr>
          </w:p>
        </w:tc>
        <w:tc>
          <w:tcPr>
            <w:tcW w:w="2696" w:type="dxa"/>
            <w:vMerge/>
            <w:tcBorders>
              <w:top w:val="single" w:sz="4" w:space="0" w:color="auto"/>
              <w:left w:val="single" w:sz="4" w:space="0" w:color="auto"/>
              <w:bottom w:val="single" w:sz="4" w:space="0" w:color="auto"/>
              <w:right w:val="single" w:sz="4" w:space="0" w:color="auto"/>
            </w:tcBorders>
            <w:vAlign w:val="center"/>
          </w:tcPr>
          <w:p w14:paraId="66848265" w14:textId="77777777" w:rsidR="00ED7474" w:rsidRPr="000D4F2D" w:rsidRDefault="00ED7474" w:rsidP="00C70491">
            <w:pPr>
              <w:widowControl w:val="0"/>
              <w:pBdr>
                <w:top w:val="nil"/>
                <w:left w:val="nil"/>
                <w:bottom w:val="nil"/>
                <w:right w:val="nil"/>
                <w:between w:val="nil"/>
              </w:pBdr>
              <w:rPr>
                <w:rFonts w:ascii="Arial" w:hAnsi="Arial" w:cs="Arial"/>
              </w:rPr>
            </w:pPr>
          </w:p>
        </w:tc>
        <w:tc>
          <w:tcPr>
            <w:tcW w:w="637" w:type="dxa"/>
            <w:tcBorders>
              <w:left w:val="single" w:sz="4" w:space="0" w:color="auto"/>
            </w:tcBorders>
            <w:shd w:val="clear" w:color="auto" w:fill="FFE599" w:themeFill="accent4" w:themeFillTint="66"/>
            <w:vAlign w:val="center"/>
          </w:tcPr>
          <w:p w14:paraId="048B3E7A" w14:textId="77777777" w:rsidR="00ED7474" w:rsidRPr="000D4F2D" w:rsidRDefault="00ED7474" w:rsidP="00C70491">
            <w:pPr>
              <w:jc w:val="center"/>
              <w:rPr>
                <w:rFonts w:ascii="Arial" w:hAnsi="Arial" w:cs="Arial"/>
                <w:b/>
              </w:rPr>
            </w:pPr>
            <w:r w:rsidRPr="000D4F2D">
              <w:rPr>
                <w:rFonts w:ascii="Arial" w:hAnsi="Arial" w:cs="Arial"/>
                <w:b/>
              </w:rPr>
              <w:t>TW I</w:t>
            </w:r>
          </w:p>
        </w:tc>
        <w:tc>
          <w:tcPr>
            <w:tcW w:w="637" w:type="dxa"/>
            <w:shd w:val="clear" w:color="auto" w:fill="FFE599" w:themeFill="accent4" w:themeFillTint="66"/>
            <w:vAlign w:val="center"/>
          </w:tcPr>
          <w:p w14:paraId="6CE8835E" w14:textId="77777777" w:rsidR="00ED7474" w:rsidRPr="000D4F2D" w:rsidRDefault="00ED7474" w:rsidP="00C70491">
            <w:pPr>
              <w:jc w:val="center"/>
              <w:rPr>
                <w:rFonts w:ascii="Arial" w:hAnsi="Arial" w:cs="Arial"/>
                <w:b/>
              </w:rPr>
            </w:pPr>
            <w:r w:rsidRPr="000D4F2D">
              <w:rPr>
                <w:rFonts w:ascii="Arial" w:hAnsi="Arial" w:cs="Arial"/>
                <w:b/>
              </w:rPr>
              <w:t>TW</w:t>
            </w:r>
          </w:p>
          <w:p w14:paraId="2F049E11" w14:textId="77777777" w:rsidR="00ED7474" w:rsidRPr="000D4F2D" w:rsidRDefault="00ED7474" w:rsidP="00C70491">
            <w:pPr>
              <w:jc w:val="center"/>
              <w:rPr>
                <w:rFonts w:ascii="Arial" w:hAnsi="Arial" w:cs="Arial"/>
                <w:b/>
              </w:rPr>
            </w:pPr>
            <w:r w:rsidRPr="000D4F2D">
              <w:rPr>
                <w:rFonts w:ascii="Arial" w:hAnsi="Arial" w:cs="Arial"/>
                <w:b/>
              </w:rPr>
              <w:t>II</w:t>
            </w:r>
          </w:p>
        </w:tc>
        <w:tc>
          <w:tcPr>
            <w:tcW w:w="637" w:type="dxa"/>
            <w:shd w:val="clear" w:color="auto" w:fill="FFE599" w:themeFill="accent4" w:themeFillTint="66"/>
            <w:vAlign w:val="center"/>
          </w:tcPr>
          <w:p w14:paraId="5F30C1D3" w14:textId="77777777" w:rsidR="00ED7474" w:rsidRPr="000D4F2D" w:rsidRDefault="00ED7474" w:rsidP="00C70491">
            <w:pPr>
              <w:jc w:val="center"/>
              <w:rPr>
                <w:rFonts w:ascii="Arial" w:hAnsi="Arial" w:cs="Arial"/>
                <w:b/>
              </w:rPr>
            </w:pPr>
            <w:r w:rsidRPr="000D4F2D">
              <w:rPr>
                <w:rFonts w:ascii="Arial" w:hAnsi="Arial" w:cs="Arial"/>
                <w:b/>
              </w:rPr>
              <w:t>TW III</w:t>
            </w:r>
          </w:p>
        </w:tc>
        <w:tc>
          <w:tcPr>
            <w:tcW w:w="638" w:type="dxa"/>
            <w:shd w:val="clear" w:color="auto" w:fill="FFE599" w:themeFill="accent4" w:themeFillTint="66"/>
            <w:vAlign w:val="center"/>
          </w:tcPr>
          <w:p w14:paraId="6C8898B6" w14:textId="77777777" w:rsidR="00ED7474" w:rsidRPr="000D4F2D" w:rsidRDefault="00ED7474" w:rsidP="00C70491">
            <w:pPr>
              <w:jc w:val="center"/>
              <w:rPr>
                <w:rFonts w:ascii="Arial" w:hAnsi="Arial" w:cs="Arial"/>
                <w:b/>
              </w:rPr>
            </w:pPr>
            <w:r w:rsidRPr="000D4F2D">
              <w:rPr>
                <w:rFonts w:ascii="Arial" w:hAnsi="Arial" w:cs="Arial"/>
                <w:b/>
              </w:rPr>
              <w:t>TW IV</w:t>
            </w:r>
          </w:p>
        </w:tc>
        <w:tc>
          <w:tcPr>
            <w:tcW w:w="1701" w:type="dxa"/>
            <w:vMerge/>
            <w:vAlign w:val="center"/>
          </w:tcPr>
          <w:p w14:paraId="4F576EE2" w14:textId="77777777" w:rsidR="00ED7474" w:rsidRPr="000D4F2D" w:rsidRDefault="00ED7474" w:rsidP="00C70491">
            <w:pPr>
              <w:widowControl w:val="0"/>
              <w:pBdr>
                <w:top w:val="nil"/>
                <w:left w:val="nil"/>
                <w:bottom w:val="nil"/>
                <w:right w:val="nil"/>
                <w:between w:val="nil"/>
              </w:pBdr>
              <w:rPr>
                <w:rFonts w:ascii="Arial" w:hAnsi="Arial" w:cs="Arial"/>
                <w:b/>
              </w:rPr>
            </w:pPr>
          </w:p>
        </w:tc>
      </w:tr>
      <w:tr w:rsidR="00ED7474" w:rsidRPr="000D4F2D" w14:paraId="43157ADD" w14:textId="77777777" w:rsidTr="000D5378">
        <w:trPr>
          <w:jc w:val="center"/>
        </w:trPr>
        <w:tc>
          <w:tcPr>
            <w:tcW w:w="598" w:type="dxa"/>
            <w:tcBorders>
              <w:top w:val="single" w:sz="4" w:space="0" w:color="auto"/>
            </w:tcBorders>
          </w:tcPr>
          <w:p w14:paraId="5650EFA6" w14:textId="77777777" w:rsidR="00ED7474" w:rsidRPr="000D4F2D" w:rsidRDefault="00ED7474" w:rsidP="00C70491">
            <w:pPr>
              <w:jc w:val="both"/>
              <w:rPr>
                <w:rFonts w:ascii="Arial" w:hAnsi="Arial" w:cs="Arial"/>
                <w:b/>
              </w:rPr>
            </w:pPr>
            <w:r w:rsidRPr="000D4F2D">
              <w:rPr>
                <w:rFonts w:ascii="Arial" w:hAnsi="Arial" w:cs="Arial"/>
                <w:b/>
              </w:rPr>
              <w:t>1</w:t>
            </w:r>
          </w:p>
        </w:tc>
        <w:tc>
          <w:tcPr>
            <w:tcW w:w="1665" w:type="dxa"/>
            <w:tcBorders>
              <w:top w:val="single" w:sz="4" w:space="0" w:color="auto"/>
            </w:tcBorders>
          </w:tcPr>
          <w:p w14:paraId="7A06A352" w14:textId="77777777" w:rsidR="00ED7474" w:rsidRPr="000D4F2D" w:rsidRDefault="00ED7474" w:rsidP="00C70491">
            <w:pPr>
              <w:jc w:val="both"/>
              <w:rPr>
                <w:rFonts w:ascii="Arial" w:hAnsi="Arial" w:cs="Arial"/>
                <w:b/>
              </w:rPr>
            </w:pPr>
            <w:r w:rsidRPr="000D4F2D">
              <w:rPr>
                <w:rFonts w:ascii="Arial" w:hAnsi="Arial" w:cs="Arial"/>
                <w:b/>
              </w:rPr>
              <w:t>Waktu Penyelesaian</w:t>
            </w:r>
          </w:p>
        </w:tc>
        <w:tc>
          <w:tcPr>
            <w:tcW w:w="2696" w:type="dxa"/>
            <w:tcBorders>
              <w:top w:val="single" w:sz="4" w:space="0" w:color="auto"/>
            </w:tcBorders>
          </w:tcPr>
          <w:p w14:paraId="6BB46FD5" w14:textId="77777777" w:rsidR="00ED7474" w:rsidRPr="000D4F2D" w:rsidRDefault="00ED7474" w:rsidP="00C70491">
            <w:pPr>
              <w:rPr>
                <w:rFonts w:ascii="Arial" w:hAnsi="Arial" w:cs="Arial"/>
              </w:rPr>
            </w:pPr>
            <w:r w:rsidRPr="000D4F2D">
              <w:rPr>
                <w:rFonts w:ascii="Arial" w:hAnsi="Arial" w:cs="Arial"/>
              </w:rPr>
              <w:t>Monitoring dan evaluasi terhadap jangka waktu pemberian pelayanan dengan melakukan simplifikasi proses bisnis terhadap prosedur pengajuan pelayanan sehingga waktu penyelesaian pelayanan dapat dipersingkat</w:t>
            </w:r>
          </w:p>
        </w:tc>
        <w:tc>
          <w:tcPr>
            <w:tcW w:w="637" w:type="dxa"/>
          </w:tcPr>
          <w:p w14:paraId="04331FB7" w14:textId="77777777" w:rsidR="00ED7474" w:rsidRPr="000D4F2D" w:rsidRDefault="00ED7474" w:rsidP="00C70491">
            <w:pPr>
              <w:jc w:val="both"/>
              <w:rPr>
                <w:rFonts w:ascii="Arial" w:hAnsi="Arial" w:cs="Arial"/>
                <w:b/>
              </w:rPr>
            </w:pPr>
          </w:p>
        </w:tc>
        <w:tc>
          <w:tcPr>
            <w:tcW w:w="637" w:type="dxa"/>
          </w:tcPr>
          <w:p w14:paraId="38546129" w14:textId="77777777" w:rsidR="00ED7474" w:rsidRPr="000D4F2D" w:rsidRDefault="00ED7474" w:rsidP="00C70491">
            <w:pPr>
              <w:jc w:val="both"/>
              <w:rPr>
                <w:rFonts w:ascii="Arial" w:hAnsi="Arial" w:cs="Arial"/>
                <w:b/>
              </w:rPr>
            </w:pPr>
          </w:p>
        </w:tc>
        <w:tc>
          <w:tcPr>
            <w:tcW w:w="637" w:type="dxa"/>
          </w:tcPr>
          <w:p w14:paraId="182025C8" w14:textId="77777777" w:rsidR="00ED7474" w:rsidRPr="000D4F2D" w:rsidRDefault="00ED7474" w:rsidP="00C70491">
            <w:pPr>
              <w:jc w:val="center"/>
              <w:rPr>
                <w:rFonts w:ascii="Arial" w:hAnsi="Arial" w:cs="Arial"/>
                <w:b/>
                <w:bCs/>
              </w:rPr>
            </w:pPr>
            <w:r w:rsidRPr="000D4F2D">
              <w:rPr>
                <w:rFonts w:ascii="Arial" w:hAnsi="Arial" w:cs="Arial"/>
                <w:b/>
                <w:bCs/>
              </w:rPr>
              <w:t>√</w:t>
            </w:r>
          </w:p>
        </w:tc>
        <w:tc>
          <w:tcPr>
            <w:tcW w:w="638" w:type="dxa"/>
          </w:tcPr>
          <w:p w14:paraId="245632DD" w14:textId="77777777" w:rsidR="00ED7474" w:rsidRPr="000D4F2D" w:rsidRDefault="00ED7474" w:rsidP="00C70491">
            <w:pPr>
              <w:jc w:val="both"/>
              <w:rPr>
                <w:rFonts w:ascii="Arial" w:hAnsi="Arial" w:cs="Arial"/>
                <w:b/>
              </w:rPr>
            </w:pPr>
          </w:p>
        </w:tc>
        <w:tc>
          <w:tcPr>
            <w:tcW w:w="1701" w:type="dxa"/>
          </w:tcPr>
          <w:p w14:paraId="19EA0D86" w14:textId="77777777" w:rsidR="00ED7474" w:rsidRPr="000D4F2D" w:rsidRDefault="00ED7474" w:rsidP="00C70491">
            <w:pPr>
              <w:jc w:val="both"/>
              <w:rPr>
                <w:rFonts w:ascii="Arial" w:hAnsi="Arial" w:cs="Arial"/>
                <w:bCs/>
              </w:rPr>
            </w:pPr>
            <w:r w:rsidRPr="000D4F2D">
              <w:rPr>
                <w:rFonts w:ascii="Arial" w:hAnsi="Arial" w:cs="Arial"/>
                <w:bCs/>
              </w:rPr>
              <w:t>Dinas Perdagangan dan Perindustrian</w:t>
            </w:r>
          </w:p>
        </w:tc>
      </w:tr>
      <w:tr w:rsidR="008A5D3C" w:rsidRPr="000D4F2D" w14:paraId="78AF0729" w14:textId="77777777" w:rsidTr="00704DAA">
        <w:tblPrEx>
          <w:jc w:val="left"/>
        </w:tblPrEx>
        <w:trPr>
          <w:cnfStyle w:val="000000100000" w:firstRow="0" w:lastRow="0" w:firstColumn="0" w:lastColumn="0" w:oddVBand="0" w:evenVBand="0" w:oddHBand="1" w:evenHBand="0" w:firstRowFirstColumn="0" w:firstRowLastColumn="0" w:lastRowFirstColumn="0" w:lastRowLastColumn="0"/>
        </w:trPr>
        <w:tc>
          <w:tcPr>
            <w:tcW w:w="598" w:type="dxa"/>
          </w:tcPr>
          <w:p w14:paraId="18EA365B" w14:textId="77777777" w:rsidR="008A5D3C" w:rsidRPr="000D4F2D" w:rsidRDefault="008A5D3C" w:rsidP="00704DAA">
            <w:pPr>
              <w:jc w:val="both"/>
              <w:rPr>
                <w:rFonts w:ascii="Arial" w:hAnsi="Arial" w:cs="Arial"/>
                <w:b/>
              </w:rPr>
            </w:pPr>
            <w:r w:rsidRPr="000D4F2D">
              <w:rPr>
                <w:rFonts w:ascii="Arial" w:hAnsi="Arial" w:cs="Arial"/>
                <w:b/>
              </w:rPr>
              <w:t>2</w:t>
            </w:r>
          </w:p>
        </w:tc>
        <w:tc>
          <w:tcPr>
            <w:tcW w:w="1665" w:type="dxa"/>
          </w:tcPr>
          <w:p w14:paraId="6C33F103" w14:textId="77777777" w:rsidR="008A5D3C" w:rsidRPr="000D4F2D" w:rsidRDefault="008A5D3C" w:rsidP="00704DAA">
            <w:pPr>
              <w:jc w:val="both"/>
              <w:rPr>
                <w:rFonts w:ascii="Arial" w:hAnsi="Arial" w:cs="Arial"/>
                <w:b/>
              </w:rPr>
            </w:pPr>
            <w:r>
              <w:rPr>
                <w:rFonts w:ascii="Arial" w:hAnsi="Arial" w:cs="Arial"/>
                <w:b/>
              </w:rPr>
              <w:t>Perilaku petugas pelayanan</w:t>
            </w:r>
          </w:p>
        </w:tc>
        <w:tc>
          <w:tcPr>
            <w:tcW w:w="2696" w:type="dxa"/>
          </w:tcPr>
          <w:p w14:paraId="1FB1E386" w14:textId="77777777" w:rsidR="008A5D3C" w:rsidRPr="000D4F2D" w:rsidRDefault="008A5D3C" w:rsidP="00704DAA">
            <w:pPr>
              <w:rPr>
                <w:rFonts w:ascii="Arial" w:hAnsi="Arial" w:cs="Arial"/>
              </w:rPr>
            </w:pPr>
            <w:r w:rsidRPr="000D4F2D">
              <w:rPr>
                <w:rFonts w:ascii="Arial" w:hAnsi="Arial" w:cs="Arial"/>
              </w:rPr>
              <w:t xml:space="preserve">Monitoring dan evaluasi terhadap </w:t>
            </w:r>
            <w:r>
              <w:rPr>
                <w:rFonts w:ascii="Arial" w:hAnsi="Arial" w:cs="Arial"/>
              </w:rPr>
              <w:t>petugas</w:t>
            </w:r>
            <w:r w:rsidRPr="000D4F2D">
              <w:rPr>
                <w:rFonts w:ascii="Arial" w:hAnsi="Arial" w:cs="Arial"/>
              </w:rPr>
              <w:t xml:space="preserve"> pelayanan harus sesuai dengan </w:t>
            </w:r>
            <w:r>
              <w:rPr>
                <w:rFonts w:ascii="Arial" w:hAnsi="Arial" w:cs="Arial"/>
              </w:rPr>
              <w:t>tata etika</w:t>
            </w:r>
            <w:r w:rsidRPr="000D4F2D">
              <w:rPr>
                <w:rFonts w:ascii="Arial" w:hAnsi="Arial" w:cs="Arial"/>
              </w:rPr>
              <w:t xml:space="preserve"> yang ada, dan melakukan </w:t>
            </w:r>
            <w:r>
              <w:rPr>
                <w:rFonts w:ascii="Arial" w:hAnsi="Arial" w:cs="Arial"/>
              </w:rPr>
              <w:t xml:space="preserve">inovasi </w:t>
            </w:r>
            <w:r w:rsidRPr="000D4F2D">
              <w:rPr>
                <w:rFonts w:ascii="Arial" w:hAnsi="Arial" w:cs="Arial"/>
              </w:rPr>
              <w:t xml:space="preserve">pelayanan sehingga </w:t>
            </w:r>
            <w:r>
              <w:rPr>
                <w:rFonts w:ascii="Arial" w:hAnsi="Arial" w:cs="Arial"/>
              </w:rPr>
              <w:t>pengguna merasa nyaman dan mudah dalam mendapatkan layanan</w:t>
            </w:r>
          </w:p>
        </w:tc>
        <w:tc>
          <w:tcPr>
            <w:tcW w:w="637" w:type="dxa"/>
          </w:tcPr>
          <w:p w14:paraId="067240A8" w14:textId="77777777" w:rsidR="008A5D3C" w:rsidRPr="000D4F2D" w:rsidRDefault="008A5D3C" w:rsidP="00704DAA">
            <w:pPr>
              <w:jc w:val="both"/>
              <w:rPr>
                <w:rFonts w:ascii="Arial" w:hAnsi="Arial" w:cs="Arial"/>
                <w:b/>
              </w:rPr>
            </w:pPr>
          </w:p>
        </w:tc>
        <w:tc>
          <w:tcPr>
            <w:tcW w:w="637" w:type="dxa"/>
          </w:tcPr>
          <w:p w14:paraId="6827309D" w14:textId="77777777" w:rsidR="008A5D3C" w:rsidRPr="000D4F2D" w:rsidRDefault="008A5D3C" w:rsidP="00704DAA">
            <w:pPr>
              <w:jc w:val="both"/>
              <w:rPr>
                <w:rFonts w:ascii="Arial" w:hAnsi="Arial" w:cs="Arial"/>
                <w:b/>
              </w:rPr>
            </w:pPr>
          </w:p>
        </w:tc>
        <w:tc>
          <w:tcPr>
            <w:tcW w:w="637" w:type="dxa"/>
          </w:tcPr>
          <w:p w14:paraId="4280F118" w14:textId="77777777" w:rsidR="008A5D3C" w:rsidRPr="000D4F2D" w:rsidRDefault="008A5D3C" w:rsidP="00704DAA">
            <w:pPr>
              <w:jc w:val="center"/>
              <w:rPr>
                <w:rFonts w:ascii="Arial" w:hAnsi="Arial" w:cs="Arial"/>
              </w:rPr>
            </w:pPr>
            <w:r w:rsidRPr="000D4F2D">
              <w:rPr>
                <w:rFonts w:ascii="Arial" w:hAnsi="Arial" w:cs="Arial"/>
                <w:b/>
                <w:bCs/>
              </w:rPr>
              <w:t>√</w:t>
            </w:r>
          </w:p>
        </w:tc>
        <w:tc>
          <w:tcPr>
            <w:tcW w:w="638" w:type="dxa"/>
          </w:tcPr>
          <w:p w14:paraId="67ADFB6F" w14:textId="77777777" w:rsidR="008A5D3C" w:rsidRPr="000D4F2D" w:rsidRDefault="008A5D3C" w:rsidP="00704DAA">
            <w:pPr>
              <w:jc w:val="both"/>
              <w:rPr>
                <w:rFonts w:ascii="Arial" w:hAnsi="Arial" w:cs="Arial"/>
                <w:b/>
              </w:rPr>
            </w:pPr>
          </w:p>
        </w:tc>
        <w:tc>
          <w:tcPr>
            <w:tcW w:w="1701" w:type="dxa"/>
          </w:tcPr>
          <w:p w14:paraId="1893C9BD" w14:textId="77777777" w:rsidR="008A5D3C" w:rsidRPr="000D4F2D" w:rsidRDefault="008A5D3C" w:rsidP="00704DAA">
            <w:pPr>
              <w:jc w:val="both"/>
              <w:rPr>
                <w:rFonts w:ascii="Arial" w:hAnsi="Arial" w:cs="Arial"/>
                <w:bCs/>
              </w:rPr>
            </w:pPr>
            <w:r w:rsidRPr="000D4F2D">
              <w:rPr>
                <w:rFonts w:ascii="Arial" w:hAnsi="Arial" w:cs="Arial"/>
                <w:bCs/>
              </w:rPr>
              <w:t>Dinas Perdagangan dan Perindustrian</w:t>
            </w:r>
          </w:p>
        </w:tc>
      </w:tr>
      <w:tr w:rsidR="008A5D3C" w:rsidRPr="000D4F2D" w14:paraId="0CD06E42" w14:textId="77777777" w:rsidTr="00704DAA">
        <w:tblPrEx>
          <w:jc w:val="left"/>
        </w:tblPrEx>
        <w:tc>
          <w:tcPr>
            <w:tcW w:w="598" w:type="dxa"/>
          </w:tcPr>
          <w:p w14:paraId="085A8903" w14:textId="77777777" w:rsidR="008A5D3C" w:rsidRPr="000D4F2D" w:rsidRDefault="008A5D3C" w:rsidP="00704DAA">
            <w:pPr>
              <w:jc w:val="both"/>
              <w:rPr>
                <w:rFonts w:ascii="Arial" w:hAnsi="Arial" w:cs="Arial"/>
                <w:b/>
              </w:rPr>
            </w:pPr>
            <w:r w:rsidRPr="000D4F2D">
              <w:rPr>
                <w:rFonts w:ascii="Arial" w:hAnsi="Arial" w:cs="Arial"/>
                <w:b/>
              </w:rPr>
              <w:t>3</w:t>
            </w:r>
          </w:p>
        </w:tc>
        <w:tc>
          <w:tcPr>
            <w:tcW w:w="1665" w:type="dxa"/>
          </w:tcPr>
          <w:p w14:paraId="1446E07B" w14:textId="77777777" w:rsidR="008A5D3C" w:rsidRPr="000D4F2D" w:rsidRDefault="008A5D3C" w:rsidP="00704DAA">
            <w:pPr>
              <w:rPr>
                <w:rFonts w:ascii="Arial" w:hAnsi="Arial" w:cs="Arial"/>
                <w:b/>
              </w:rPr>
            </w:pPr>
            <w:r w:rsidRPr="000D4F2D">
              <w:rPr>
                <w:rFonts w:ascii="Arial" w:hAnsi="Arial" w:cs="Arial"/>
                <w:b/>
              </w:rPr>
              <w:t xml:space="preserve">Sarana dan Prasarana </w:t>
            </w:r>
          </w:p>
        </w:tc>
        <w:tc>
          <w:tcPr>
            <w:tcW w:w="2696" w:type="dxa"/>
          </w:tcPr>
          <w:p w14:paraId="7E1E7E7C" w14:textId="77777777" w:rsidR="008A5D3C" w:rsidRPr="000D4F2D" w:rsidRDefault="008A5D3C" w:rsidP="00704DAA">
            <w:pPr>
              <w:rPr>
                <w:rFonts w:ascii="Arial" w:hAnsi="Arial" w:cs="Arial"/>
              </w:rPr>
            </w:pPr>
            <w:r w:rsidRPr="000D4F2D">
              <w:rPr>
                <w:rFonts w:ascii="Arial" w:hAnsi="Arial" w:cs="Arial"/>
              </w:rPr>
              <w:t>Monitoring dan evaluasi terhadap sarana prasarana yang ada kemudian melengkapi kekurangannya dengan menambahkan anggararan pengadaan sarana prasarana agar representatif, serta melakukan penataan tempat pelayanan agar lebih nyaman bagi pengguna pelayanan</w:t>
            </w:r>
          </w:p>
        </w:tc>
        <w:tc>
          <w:tcPr>
            <w:tcW w:w="637" w:type="dxa"/>
          </w:tcPr>
          <w:p w14:paraId="72E756E7" w14:textId="77777777" w:rsidR="008A5D3C" w:rsidRPr="000D4F2D" w:rsidRDefault="008A5D3C" w:rsidP="00704DAA">
            <w:pPr>
              <w:jc w:val="both"/>
              <w:rPr>
                <w:rFonts w:ascii="Arial" w:hAnsi="Arial" w:cs="Arial"/>
                <w:b/>
              </w:rPr>
            </w:pPr>
          </w:p>
        </w:tc>
        <w:tc>
          <w:tcPr>
            <w:tcW w:w="637" w:type="dxa"/>
          </w:tcPr>
          <w:p w14:paraId="2FFDBF80" w14:textId="77777777" w:rsidR="008A5D3C" w:rsidRPr="000D4F2D" w:rsidRDefault="008A5D3C" w:rsidP="00704DAA">
            <w:pPr>
              <w:jc w:val="both"/>
              <w:rPr>
                <w:rFonts w:ascii="Arial" w:hAnsi="Arial" w:cs="Arial"/>
                <w:b/>
              </w:rPr>
            </w:pPr>
          </w:p>
        </w:tc>
        <w:tc>
          <w:tcPr>
            <w:tcW w:w="637" w:type="dxa"/>
          </w:tcPr>
          <w:p w14:paraId="34A85469" w14:textId="77777777" w:rsidR="008A5D3C" w:rsidRPr="000D4F2D" w:rsidRDefault="008A5D3C" w:rsidP="00704DAA">
            <w:pPr>
              <w:jc w:val="center"/>
              <w:rPr>
                <w:rFonts w:ascii="Arial" w:hAnsi="Arial" w:cs="Arial"/>
              </w:rPr>
            </w:pPr>
            <w:r w:rsidRPr="000D4F2D">
              <w:rPr>
                <w:rFonts w:ascii="Arial" w:hAnsi="Arial" w:cs="Arial"/>
                <w:b/>
                <w:bCs/>
              </w:rPr>
              <w:t>√</w:t>
            </w:r>
          </w:p>
        </w:tc>
        <w:tc>
          <w:tcPr>
            <w:tcW w:w="638" w:type="dxa"/>
          </w:tcPr>
          <w:p w14:paraId="38BB21DA" w14:textId="77777777" w:rsidR="008A5D3C" w:rsidRPr="000D4F2D" w:rsidRDefault="008A5D3C" w:rsidP="00704DAA">
            <w:pPr>
              <w:jc w:val="both"/>
              <w:rPr>
                <w:rFonts w:ascii="Arial" w:hAnsi="Arial" w:cs="Arial"/>
                <w:b/>
              </w:rPr>
            </w:pPr>
          </w:p>
        </w:tc>
        <w:tc>
          <w:tcPr>
            <w:tcW w:w="1701" w:type="dxa"/>
          </w:tcPr>
          <w:p w14:paraId="7E0E7CA3" w14:textId="77777777" w:rsidR="008A5D3C" w:rsidRPr="000D4F2D" w:rsidRDefault="008A5D3C" w:rsidP="00704DAA">
            <w:pPr>
              <w:jc w:val="both"/>
              <w:rPr>
                <w:rFonts w:ascii="Arial" w:hAnsi="Arial" w:cs="Arial"/>
                <w:bCs/>
              </w:rPr>
            </w:pPr>
            <w:r w:rsidRPr="000D4F2D">
              <w:rPr>
                <w:rFonts w:ascii="Arial" w:hAnsi="Arial" w:cs="Arial"/>
                <w:bCs/>
              </w:rPr>
              <w:t>Dinas Perdagangan dan Perindustrian</w:t>
            </w:r>
          </w:p>
        </w:tc>
      </w:tr>
    </w:tbl>
    <w:p w14:paraId="4090CA71" w14:textId="77777777" w:rsidR="00E0105B" w:rsidRDefault="00E0105B" w:rsidP="00ED7474">
      <w:pPr>
        <w:spacing w:line="360" w:lineRule="auto"/>
        <w:rPr>
          <w:rFonts w:ascii="Arial" w:hAnsi="Arial" w:cs="Arial"/>
          <w:b/>
          <w:sz w:val="24"/>
          <w:szCs w:val="24"/>
        </w:rPr>
      </w:pPr>
    </w:p>
    <w:p w14:paraId="1CB75AC4" w14:textId="77777777" w:rsidR="00ED7474" w:rsidRPr="005C1CEA" w:rsidRDefault="00ED7474" w:rsidP="00ED7474">
      <w:pPr>
        <w:spacing w:line="360" w:lineRule="auto"/>
        <w:rPr>
          <w:rFonts w:ascii="Arial" w:hAnsi="Arial" w:cs="Arial"/>
          <w:b/>
          <w:sz w:val="24"/>
          <w:szCs w:val="24"/>
        </w:rPr>
      </w:pPr>
    </w:p>
    <w:p w14:paraId="746052C4" w14:textId="63FF7D0C" w:rsidR="00451E53" w:rsidRPr="005C1CEA" w:rsidRDefault="00451E53" w:rsidP="00451E53">
      <w:pPr>
        <w:spacing w:line="360" w:lineRule="auto"/>
        <w:jc w:val="both"/>
        <w:rPr>
          <w:rFonts w:ascii="Arial" w:hAnsi="Arial" w:cs="Arial"/>
          <w:sz w:val="24"/>
          <w:szCs w:val="24"/>
        </w:rPr>
        <w:sectPr w:rsidR="00451E53" w:rsidRPr="005C1CEA" w:rsidSect="00263EB8">
          <w:footerReference w:type="default" r:id="rId10"/>
          <w:pgSz w:w="12242" w:h="18722" w:code="14"/>
          <w:pgMar w:top="1701" w:right="1701" w:bottom="1701" w:left="1701" w:header="720" w:footer="720" w:gutter="0"/>
          <w:cols w:space="720"/>
          <w:docGrid w:linePitch="299"/>
        </w:sectPr>
      </w:pPr>
    </w:p>
    <w:p w14:paraId="2E542FDA" w14:textId="77777777" w:rsidR="00451E53" w:rsidRPr="005C1CEA" w:rsidRDefault="00451E53" w:rsidP="00451E53">
      <w:pPr>
        <w:spacing w:line="360" w:lineRule="auto"/>
        <w:jc w:val="center"/>
        <w:rPr>
          <w:rFonts w:ascii="Arial" w:hAnsi="Arial" w:cs="Arial"/>
          <w:b/>
          <w:sz w:val="24"/>
          <w:szCs w:val="24"/>
        </w:rPr>
      </w:pPr>
      <w:r w:rsidRPr="005C1CEA">
        <w:rPr>
          <w:rFonts w:ascii="Arial" w:hAnsi="Arial" w:cs="Arial"/>
          <w:b/>
          <w:sz w:val="24"/>
          <w:szCs w:val="24"/>
        </w:rPr>
        <w:lastRenderedPageBreak/>
        <w:t>BAB III</w:t>
      </w:r>
      <w:r w:rsidRPr="005C1CEA">
        <w:rPr>
          <w:rFonts w:ascii="Arial" w:hAnsi="Arial" w:cs="Arial"/>
          <w:b/>
          <w:sz w:val="24"/>
          <w:szCs w:val="24"/>
        </w:rPr>
        <w:br/>
        <w:t>REALISASI RENCANA TINDAK LANJUT</w:t>
      </w:r>
    </w:p>
    <w:p w14:paraId="6EBC8167" w14:textId="77777777" w:rsidR="00451E53" w:rsidRPr="005C1CEA" w:rsidRDefault="00451E53" w:rsidP="00AA5950">
      <w:pPr>
        <w:spacing w:line="360" w:lineRule="auto"/>
        <w:rPr>
          <w:rFonts w:ascii="Arial" w:hAnsi="Arial" w:cs="Arial"/>
          <w:sz w:val="24"/>
          <w:szCs w:val="24"/>
        </w:rPr>
      </w:pPr>
      <w:r w:rsidRPr="005C1CEA">
        <w:rPr>
          <w:rFonts w:ascii="Arial" w:hAnsi="Arial" w:cs="Arial"/>
          <w:sz w:val="24"/>
          <w:szCs w:val="24"/>
        </w:rPr>
        <w:t>Berdasarkan rencana tindak lanjut yang telah disusun, maka implementasi yang telah dilaksanakan adalah sebagai berikut:</w:t>
      </w:r>
    </w:p>
    <w:tbl>
      <w:tblPr>
        <w:tblStyle w:val="a6"/>
        <w:tblW w:w="15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3402"/>
        <w:gridCol w:w="2409"/>
        <w:gridCol w:w="4679"/>
        <w:gridCol w:w="2326"/>
        <w:gridCol w:w="2068"/>
      </w:tblGrid>
      <w:tr w:rsidR="005C1CEA" w:rsidRPr="00EC60A2" w14:paraId="0B556E5F" w14:textId="77777777" w:rsidTr="00AA5950">
        <w:trPr>
          <w:jc w:val="center"/>
        </w:trPr>
        <w:tc>
          <w:tcPr>
            <w:tcW w:w="557" w:type="dxa"/>
            <w:shd w:val="clear" w:color="auto" w:fill="auto"/>
            <w:tcMar>
              <w:top w:w="100" w:type="dxa"/>
              <w:left w:w="100" w:type="dxa"/>
              <w:bottom w:w="100" w:type="dxa"/>
              <w:right w:w="100" w:type="dxa"/>
            </w:tcMar>
            <w:vAlign w:val="center"/>
          </w:tcPr>
          <w:p w14:paraId="50BD49FF"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b/>
                <w:bCs/>
                <w:sz w:val="24"/>
                <w:szCs w:val="24"/>
              </w:rPr>
            </w:pPr>
            <w:r w:rsidRPr="00EC60A2">
              <w:rPr>
                <w:rFonts w:ascii="Arial" w:hAnsi="Arial" w:cs="Arial"/>
                <w:b/>
                <w:bCs/>
                <w:sz w:val="24"/>
                <w:szCs w:val="24"/>
              </w:rPr>
              <w:t>No</w:t>
            </w:r>
          </w:p>
        </w:tc>
        <w:tc>
          <w:tcPr>
            <w:tcW w:w="3402" w:type="dxa"/>
            <w:shd w:val="clear" w:color="auto" w:fill="auto"/>
            <w:tcMar>
              <w:top w:w="100" w:type="dxa"/>
              <w:left w:w="100" w:type="dxa"/>
              <w:bottom w:w="100" w:type="dxa"/>
              <w:right w:w="100" w:type="dxa"/>
            </w:tcMar>
            <w:vAlign w:val="center"/>
          </w:tcPr>
          <w:p w14:paraId="08CCA5F7"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b/>
                <w:bCs/>
                <w:sz w:val="24"/>
                <w:szCs w:val="24"/>
              </w:rPr>
            </w:pPr>
            <w:r w:rsidRPr="00EC60A2">
              <w:rPr>
                <w:rFonts w:ascii="Arial" w:hAnsi="Arial" w:cs="Arial"/>
                <w:b/>
                <w:bCs/>
                <w:sz w:val="24"/>
                <w:szCs w:val="24"/>
              </w:rPr>
              <w:t>Rencana Tindak Lanjut</w:t>
            </w:r>
          </w:p>
        </w:tc>
        <w:tc>
          <w:tcPr>
            <w:tcW w:w="2409" w:type="dxa"/>
            <w:shd w:val="clear" w:color="auto" w:fill="auto"/>
            <w:tcMar>
              <w:top w:w="100" w:type="dxa"/>
              <w:left w:w="100" w:type="dxa"/>
              <w:bottom w:w="100" w:type="dxa"/>
              <w:right w:w="100" w:type="dxa"/>
            </w:tcMar>
            <w:vAlign w:val="center"/>
          </w:tcPr>
          <w:p w14:paraId="2E079E8B" w14:textId="77777777" w:rsidR="00451E53" w:rsidRPr="00EC60A2" w:rsidRDefault="00451E53" w:rsidP="00C61061">
            <w:pPr>
              <w:widowControl w:val="0"/>
              <w:spacing w:after="0" w:line="240" w:lineRule="auto"/>
              <w:jc w:val="center"/>
              <w:rPr>
                <w:rFonts w:ascii="Arial" w:hAnsi="Arial" w:cs="Arial"/>
                <w:b/>
                <w:bCs/>
                <w:sz w:val="24"/>
                <w:szCs w:val="24"/>
              </w:rPr>
            </w:pPr>
            <w:r w:rsidRPr="00EC60A2">
              <w:rPr>
                <w:rFonts w:ascii="Arial" w:hAnsi="Arial" w:cs="Arial"/>
                <w:b/>
                <w:bCs/>
                <w:sz w:val="24"/>
                <w:szCs w:val="24"/>
              </w:rPr>
              <w:t>Apakah RTL Telah Ditindaklanjuti (Sudah/Belum</w:t>
            </w:r>
            <w:r w:rsidRPr="00EC60A2">
              <w:rPr>
                <w:rFonts w:ascii="Arial" w:eastAsia="Arial" w:hAnsi="Arial" w:cs="Arial"/>
                <w:b/>
                <w:bCs/>
                <w:sz w:val="24"/>
                <w:szCs w:val="24"/>
              </w:rPr>
              <w:t>)</w:t>
            </w:r>
          </w:p>
        </w:tc>
        <w:tc>
          <w:tcPr>
            <w:tcW w:w="4679" w:type="dxa"/>
            <w:shd w:val="clear" w:color="auto" w:fill="auto"/>
            <w:tcMar>
              <w:top w:w="100" w:type="dxa"/>
              <w:left w:w="100" w:type="dxa"/>
              <w:bottom w:w="100" w:type="dxa"/>
              <w:right w:w="100" w:type="dxa"/>
            </w:tcMar>
            <w:vAlign w:val="center"/>
          </w:tcPr>
          <w:p w14:paraId="7559FB9B" w14:textId="3CC65B85" w:rsidR="00451E53" w:rsidRPr="00EC60A2" w:rsidRDefault="00451E53" w:rsidP="002F42E0">
            <w:pPr>
              <w:widowControl w:val="0"/>
              <w:pBdr>
                <w:top w:val="nil"/>
                <w:left w:val="nil"/>
                <w:bottom w:val="nil"/>
                <w:right w:val="nil"/>
                <w:between w:val="nil"/>
              </w:pBdr>
              <w:spacing w:line="240" w:lineRule="auto"/>
              <w:jc w:val="center"/>
              <w:rPr>
                <w:rFonts w:ascii="Arial" w:hAnsi="Arial" w:cs="Arial"/>
                <w:b/>
                <w:bCs/>
                <w:sz w:val="24"/>
                <w:szCs w:val="24"/>
              </w:rPr>
            </w:pPr>
            <w:r w:rsidRPr="00EC60A2">
              <w:rPr>
                <w:rFonts w:ascii="Arial" w:hAnsi="Arial" w:cs="Arial"/>
                <w:b/>
                <w:bCs/>
                <w:sz w:val="24"/>
                <w:szCs w:val="24"/>
              </w:rPr>
              <w:t xml:space="preserve">Deskripsi Tindak Lanjut </w:t>
            </w:r>
            <w:r w:rsidR="002F42E0">
              <w:rPr>
                <w:rFonts w:ascii="Arial" w:hAnsi="Arial" w:cs="Arial"/>
                <w:b/>
                <w:bCs/>
                <w:sz w:val="24"/>
                <w:szCs w:val="24"/>
                <w:lang w:val="en-US"/>
              </w:rPr>
              <w:t xml:space="preserve">              </w:t>
            </w:r>
            <w:r w:rsidRPr="00EC60A2">
              <w:rPr>
                <w:rFonts w:ascii="Arial" w:hAnsi="Arial" w:cs="Arial"/>
                <w:b/>
                <w:bCs/>
                <w:sz w:val="24"/>
                <w:szCs w:val="24"/>
              </w:rPr>
              <w:t>(Mohon Dijabarkan)</w:t>
            </w:r>
          </w:p>
        </w:tc>
        <w:tc>
          <w:tcPr>
            <w:tcW w:w="2326" w:type="dxa"/>
            <w:shd w:val="clear" w:color="auto" w:fill="auto"/>
            <w:tcMar>
              <w:top w:w="100" w:type="dxa"/>
              <w:left w:w="100" w:type="dxa"/>
              <w:bottom w:w="100" w:type="dxa"/>
              <w:right w:w="100" w:type="dxa"/>
            </w:tcMar>
            <w:vAlign w:val="center"/>
          </w:tcPr>
          <w:p w14:paraId="18166398"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b/>
                <w:bCs/>
                <w:sz w:val="24"/>
                <w:szCs w:val="24"/>
              </w:rPr>
            </w:pPr>
            <w:r w:rsidRPr="00EC60A2">
              <w:rPr>
                <w:rFonts w:ascii="Arial" w:hAnsi="Arial" w:cs="Arial"/>
                <w:b/>
                <w:bCs/>
                <w:sz w:val="24"/>
                <w:szCs w:val="24"/>
              </w:rPr>
              <w:t>Dokumentasi Kegiatan</w:t>
            </w:r>
          </w:p>
        </w:tc>
        <w:tc>
          <w:tcPr>
            <w:tcW w:w="2068" w:type="dxa"/>
            <w:shd w:val="clear" w:color="auto" w:fill="auto"/>
            <w:tcMar>
              <w:top w:w="100" w:type="dxa"/>
              <w:left w:w="100" w:type="dxa"/>
              <w:bottom w:w="100" w:type="dxa"/>
              <w:right w:w="100" w:type="dxa"/>
            </w:tcMar>
            <w:vAlign w:val="center"/>
          </w:tcPr>
          <w:p w14:paraId="2DF7827B" w14:textId="20B1D79B" w:rsidR="00451E53" w:rsidRPr="00EC60A2" w:rsidRDefault="00451E53" w:rsidP="00C61061">
            <w:pPr>
              <w:widowControl w:val="0"/>
              <w:pBdr>
                <w:top w:val="nil"/>
                <w:left w:val="nil"/>
                <w:bottom w:val="nil"/>
                <w:right w:val="nil"/>
                <w:between w:val="nil"/>
              </w:pBdr>
              <w:spacing w:line="240" w:lineRule="auto"/>
              <w:jc w:val="center"/>
              <w:rPr>
                <w:rFonts w:ascii="Arial" w:hAnsi="Arial" w:cs="Arial"/>
                <w:b/>
                <w:bCs/>
                <w:sz w:val="24"/>
                <w:szCs w:val="24"/>
              </w:rPr>
            </w:pPr>
            <w:r w:rsidRPr="00EC60A2">
              <w:rPr>
                <w:rFonts w:ascii="Arial" w:hAnsi="Arial" w:cs="Arial"/>
                <w:b/>
                <w:bCs/>
                <w:sz w:val="24"/>
                <w:szCs w:val="24"/>
              </w:rPr>
              <w:t>Tantangan/</w:t>
            </w:r>
            <w:r w:rsidR="002F42E0">
              <w:rPr>
                <w:rFonts w:ascii="Arial" w:hAnsi="Arial" w:cs="Arial"/>
                <w:b/>
                <w:bCs/>
                <w:sz w:val="24"/>
                <w:szCs w:val="24"/>
                <w:lang w:val="en-US"/>
              </w:rPr>
              <w:t xml:space="preserve"> </w:t>
            </w:r>
            <w:r w:rsidRPr="00EC60A2">
              <w:rPr>
                <w:rFonts w:ascii="Arial" w:hAnsi="Arial" w:cs="Arial"/>
                <w:b/>
                <w:bCs/>
                <w:sz w:val="24"/>
                <w:szCs w:val="24"/>
              </w:rPr>
              <w:t>Hambatan</w:t>
            </w:r>
          </w:p>
        </w:tc>
      </w:tr>
      <w:tr w:rsidR="005C1CEA" w:rsidRPr="00EC60A2" w14:paraId="19191E62" w14:textId="77777777" w:rsidTr="00AA5950">
        <w:trPr>
          <w:jc w:val="center"/>
        </w:trPr>
        <w:tc>
          <w:tcPr>
            <w:tcW w:w="557" w:type="dxa"/>
            <w:shd w:val="clear" w:color="auto" w:fill="auto"/>
            <w:tcMar>
              <w:top w:w="100" w:type="dxa"/>
              <w:left w:w="100" w:type="dxa"/>
              <w:bottom w:w="100" w:type="dxa"/>
              <w:right w:w="100" w:type="dxa"/>
            </w:tcMar>
          </w:tcPr>
          <w:p w14:paraId="6777E323"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sz w:val="24"/>
                <w:szCs w:val="24"/>
              </w:rPr>
            </w:pPr>
            <w:r w:rsidRPr="00EC60A2">
              <w:rPr>
                <w:rFonts w:ascii="Arial" w:hAnsi="Arial" w:cs="Arial"/>
                <w:sz w:val="24"/>
                <w:szCs w:val="24"/>
              </w:rPr>
              <w:t>1</w:t>
            </w:r>
          </w:p>
        </w:tc>
        <w:tc>
          <w:tcPr>
            <w:tcW w:w="3402" w:type="dxa"/>
            <w:shd w:val="clear" w:color="auto" w:fill="auto"/>
            <w:tcMar>
              <w:top w:w="100" w:type="dxa"/>
              <w:left w:w="100" w:type="dxa"/>
              <w:bottom w:w="100" w:type="dxa"/>
              <w:right w:w="100" w:type="dxa"/>
            </w:tcMar>
          </w:tcPr>
          <w:p w14:paraId="7D51B17E" w14:textId="77777777" w:rsidR="00451E53" w:rsidRPr="00EC60A2" w:rsidRDefault="00451E53" w:rsidP="00C61061">
            <w:pPr>
              <w:pStyle w:val="ListParagraph"/>
              <w:numPr>
                <w:ilvl w:val="0"/>
                <w:numId w:val="20"/>
              </w:numPr>
              <w:spacing w:after="0" w:line="240" w:lineRule="auto"/>
              <w:ind w:left="169" w:hanging="191"/>
              <w:contextualSpacing w:val="0"/>
              <w:rPr>
                <w:rFonts w:ascii="Arial" w:eastAsia="Times New Roman" w:hAnsi="Arial" w:cs="Arial"/>
                <w:sz w:val="24"/>
                <w:szCs w:val="24"/>
              </w:rPr>
            </w:pPr>
            <w:r w:rsidRPr="00EC60A2">
              <w:rPr>
                <w:rFonts w:ascii="Arial" w:eastAsia="Times New Roman" w:hAnsi="Arial" w:cs="Arial"/>
                <w:sz w:val="24"/>
                <w:szCs w:val="24"/>
              </w:rPr>
              <w:t>Meningkatkan pemahaman SDM tentang ketentuan dalam layanan</w:t>
            </w:r>
          </w:p>
          <w:p w14:paraId="421331AC" w14:textId="77777777" w:rsidR="00451E53" w:rsidRPr="00EC60A2" w:rsidRDefault="00451E53" w:rsidP="00C61061">
            <w:pPr>
              <w:pStyle w:val="ListParagraph"/>
              <w:numPr>
                <w:ilvl w:val="0"/>
                <w:numId w:val="20"/>
              </w:numPr>
              <w:pBdr>
                <w:top w:val="nil"/>
                <w:left w:val="nil"/>
                <w:bottom w:val="nil"/>
                <w:right w:val="nil"/>
                <w:between w:val="nil"/>
              </w:pBdr>
              <w:spacing w:after="0" w:line="240" w:lineRule="auto"/>
              <w:ind w:left="169" w:hanging="191"/>
              <w:contextualSpacing w:val="0"/>
              <w:rPr>
                <w:rFonts w:ascii="Arial" w:hAnsi="Arial" w:cs="Arial"/>
                <w:sz w:val="24"/>
                <w:szCs w:val="24"/>
              </w:rPr>
            </w:pPr>
            <w:r w:rsidRPr="00EC60A2">
              <w:rPr>
                <w:rFonts w:ascii="Arial" w:eastAsia="Times New Roman" w:hAnsi="Arial" w:cs="Arial"/>
                <w:sz w:val="24"/>
                <w:szCs w:val="24"/>
              </w:rPr>
              <w:t>Memangkas birokrasi pelayanan</w:t>
            </w:r>
          </w:p>
        </w:tc>
        <w:tc>
          <w:tcPr>
            <w:tcW w:w="2409" w:type="dxa"/>
            <w:shd w:val="clear" w:color="auto" w:fill="auto"/>
            <w:tcMar>
              <w:top w:w="100" w:type="dxa"/>
              <w:left w:w="100" w:type="dxa"/>
              <w:bottom w:w="100" w:type="dxa"/>
              <w:right w:w="100" w:type="dxa"/>
            </w:tcMar>
          </w:tcPr>
          <w:p w14:paraId="756579E9"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sz w:val="24"/>
                <w:szCs w:val="24"/>
              </w:rPr>
            </w:pPr>
            <w:r w:rsidRPr="00EC60A2">
              <w:rPr>
                <w:rFonts w:ascii="Arial" w:hAnsi="Arial" w:cs="Arial"/>
                <w:sz w:val="24"/>
                <w:szCs w:val="24"/>
              </w:rPr>
              <w:t>Sudah</w:t>
            </w:r>
          </w:p>
        </w:tc>
        <w:tc>
          <w:tcPr>
            <w:tcW w:w="4679" w:type="dxa"/>
            <w:shd w:val="clear" w:color="auto" w:fill="auto"/>
            <w:tcMar>
              <w:top w:w="100" w:type="dxa"/>
              <w:left w:w="100" w:type="dxa"/>
              <w:bottom w:w="100" w:type="dxa"/>
              <w:right w:w="100" w:type="dxa"/>
            </w:tcMar>
          </w:tcPr>
          <w:p w14:paraId="5102C519" w14:textId="77777777" w:rsidR="00451E53" w:rsidRPr="00EC60A2" w:rsidRDefault="00451E53" w:rsidP="00C61061">
            <w:pPr>
              <w:widowControl w:val="0"/>
              <w:pBdr>
                <w:top w:val="nil"/>
                <w:left w:val="nil"/>
                <w:bottom w:val="nil"/>
                <w:right w:val="nil"/>
                <w:between w:val="nil"/>
              </w:pBdr>
              <w:spacing w:line="240" w:lineRule="auto"/>
              <w:rPr>
                <w:rFonts w:ascii="Arial" w:hAnsi="Arial" w:cs="Arial"/>
                <w:sz w:val="24"/>
                <w:szCs w:val="24"/>
              </w:rPr>
            </w:pPr>
            <w:r w:rsidRPr="00EC60A2">
              <w:rPr>
                <w:rFonts w:ascii="Arial" w:hAnsi="Arial" w:cs="Arial"/>
                <w:sz w:val="24"/>
                <w:szCs w:val="24"/>
              </w:rPr>
              <w:t>Rapat internal serta Monitoring dan evaluasi terhadap unsur produk pada setiap jenis layanan yang tercantum pada dokumen standar pelayanan dan melakukan pendampingan kepada petugas pelayanan agar lebih memahami tentang produk layanan yang disediakan dan memperhatikan durasi waktu pelayanan mulai pengajuan sampai dengan selesai</w:t>
            </w:r>
          </w:p>
        </w:tc>
        <w:tc>
          <w:tcPr>
            <w:tcW w:w="2326" w:type="dxa"/>
            <w:shd w:val="clear" w:color="auto" w:fill="auto"/>
            <w:tcMar>
              <w:top w:w="100" w:type="dxa"/>
              <w:left w:w="100" w:type="dxa"/>
              <w:bottom w:w="100" w:type="dxa"/>
              <w:right w:w="100" w:type="dxa"/>
            </w:tcMar>
          </w:tcPr>
          <w:p w14:paraId="725027D2" w14:textId="459269EF" w:rsidR="00451E53" w:rsidRPr="00EC60A2" w:rsidRDefault="00CA6394" w:rsidP="00C61061">
            <w:pPr>
              <w:widowControl w:val="0"/>
              <w:pBdr>
                <w:top w:val="nil"/>
                <w:left w:val="nil"/>
                <w:bottom w:val="nil"/>
                <w:right w:val="nil"/>
                <w:between w:val="nil"/>
              </w:pBdr>
              <w:spacing w:line="240" w:lineRule="auto"/>
              <w:rPr>
                <w:rFonts w:ascii="Arial" w:hAnsi="Arial" w:cs="Arial"/>
                <w:sz w:val="24"/>
                <w:szCs w:val="24"/>
              </w:rPr>
            </w:pPr>
            <w:r w:rsidRPr="00EC60A2">
              <w:rPr>
                <w:rFonts w:ascii="Arial" w:hAnsi="Arial" w:cs="Arial"/>
                <w:noProof/>
                <w:sz w:val="24"/>
                <w:szCs w:val="24"/>
              </w:rPr>
              <w:drawing>
                <wp:inline distT="0" distB="0" distL="0" distR="0" wp14:anchorId="1CF6D330" wp14:editId="0528C8D5">
                  <wp:extent cx="1350010" cy="101282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010" cy="1012825"/>
                          </a:xfrm>
                          <a:prstGeom prst="rect">
                            <a:avLst/>
                          </a:prstGeom>
                        </pic:spPr>
                      </pic:pic>
                    </a:graphicData>
                  </a:graphic>
                </wp:inline>
              </w:drawing>
            </w:r>
          </w:p>
        </w:tc>
        <w:tc>
          <w:tcPr>
            <w:tcW w:w="2068" w:type="dxa"/>
            <w:shd w:val="clear" w:color="auto" w:fill="auto"/>
            <w:tcMar>
              <w:top w:w="100" w:type="dxa"/>
              <w:left w:w="100" w:type="dxa"/>
              <w:bottom w:w="100" w:type="dxa"/>
              <w:right w:w="100" w:type="dxa"/>
            </w:tcMar>
          </w:tcPr>
          <w:p w14:paraId="08149808" w14:textId="77777777" w:rsidR="00451E53" w:rsidRPr="00EC60A2" w:rsidRDefault="00451E53" w:rsidP="00C61061">
            <w:pPr>
              <w:widowControl w:val="0"/>
              <w:pBdr>
                <w:top w:val="nil"/>
                <w:left w:val="nil"/>
                <w:bottom w:val="nil"/>
                <w:right w:val="nil"/>
                <w:between w:val="nil"/>
              </w:pBdr>
              <w:spacing w:line="240" w:lineRule="auto"/>
              <w:rPr>
                <w:rFonts w:ascii="Arial" w:hAnsi="Arial" w:cs="Arial"/>
                <w:sz w:val="24"/>
                <w:szCs w:val="24"/>
              </w:rPr>
            </w:pPr>
            <w:r w:rsidRPr="00EC60A2">
              <w:rPr>
                <w:rFonts w:ascii="Arial" w:hAnsi="Arial" w:cs="Arial"/>
                <w:sz w:val="24"/>
                <w:szCs w:val="24"/>
              </w:rPr>
              <w:t>Tidak ditemukan hambatan</w:t>
            </w:r>
          </w:p>
        </w:tc>
      </w:tr>
      <w:tr w:rsidR="005C1CEA" w:rsidRPr="00EC60A2" w14:paraId="41A992FB" w14:textId="77777777" w:rsidTr="00AA5950">
        <w:trPr>
          <w:jc w:val="center"/>
        </w:trPr>
        <w:tc>
          <w:tcPr>
            <w:tcW w:w="557" w:type="dxa"/>
            <w:shd w:val="clear" w:color="auto" w:fill="auto"/>
            <w:tcMar>
              <w:top w:w="100" w:type="dxa"/>
              <w:left w:w="100" w:type="dxa"/>
              <w:bottom w:w="100" w:type="dxa"/>
              <w:right w:w="100" w:type="dxa"/>
            </w:tcMar>
          </w:tcPr>
          <w:p w14:paraId="73AF6745"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sz w:val="24"/>
                <w:szCs w:val="24"/>
              </w:rPr>
            </w:pPr>
            <w:r w:rsidRPr="00EC60A2">
              <w:rPr>
                <w:rFonts w:ascii="Arial" w:hAnsi="Arial" w:cs="Arial"/>
                <w:sz w:val="24"/>
                <w:szCs w:val="24"/>
              </w:rPr>
              <w:t>2</w:t>
            </w:r>
          </w:p>
        </w:tc>
        <w:tc>
          <w:tcPr>
            <w:tcW w:w="3402" w:type="dxa"/>
            <w:shd w:val="clear" w:color="auto" w:fill="auto"/>
            <w:tcMar>
              <w:top w:w="100" w:type="dxa"/>
              <w:left w:w="100" w:type="dxa"/>
              <w:bottom w:w="100" w:type="dxa"/>
              <w:right w:w="100" w:type="dxa"/>
            </w:tcMar>
          </w:tcPr>
          <w:p w14:paraId="2B19C1D2" w14:textId="77777777" w:rsidR="00451E53" w:rsidRPr="00EC60A2" w:rsidRDefault="00451E53" w:rsidP="00C61061">
            <w:pPr>
              <w:pStyle w:val="ListParagraph"/>
              <w:numPr>
                <w:ilvl w:val="0"/>
                <w:numId w:val="19"/>
              </w:numPr>
              <w:spacing w:after="0" w:line="240" w:lineRule="auto"/>
              <w:ind w:left="169" w:hanging="191"/>
              <w:contextualSpacing w:val="0"/>
              <w:rPr>
                <w:rFonts w:ascii="Arial" w:eastAsia="Times New Roman" w:hAnsi="Arial" w:cs="Arial"/>
                <w:sz w:val="24"/>
                <w:szCs w:val="24"/>
              </w:rPr>
            </w:pPr>
            <w:r w:rsidRPr="00EC60A2">
              <w:rPr>
                <w:rFonts w:ascii="Arial" w:eastAsia="Times New Roman" w:hAnsi="Arial" w:cs="Arial"/>
                <w:sz w:val="24"/>
                <w:szCs w:val="24"/>
              </w:rPr>
              <w:t>Menyediakan kotak saran dan qr code untuk pengaduan online</w:t>
            </w:r>
          </w:p>
          <w:p w14:paraId="162D6398" w14:textId="77777777" w:rsidR="00451E53" w:rsidRPr="00EC60A2" w:rsidRDefault="00451E53" w:rsidP="00C61061">
            <w:pPr>
              <w:pStyle w:val="ListParagraph"/>
              <w:widowControl w:val="0"/>
              <w:numPr>
                <w:ilvl w:val="0"/>
                <w:numId w:val="19"/>
              </w:numPr>
              <w:pBdr>
                <w:top w:val="nil"/>
                <w:left w:val="nil"/>
                <w:bottom w:val="nil"/>
                <w:right w:val="nil"/>
                <w:between w:val="nil"/>
              </w:pBdr>
              <w:spacing w:line="240" w:lineRule="auto"/>
              <w:ind w:left="179" w:hanging="179"/>
              <w:rPr>
                <w:rFonts w:ascii="Arial" w:hAnsi="Arial" w:cs="Arial"/>
                <w:sz w:val="24"/>
                <w:szCs w:val="24"/>
              </w:rPr>
            </w:pPr>
            <w:r w:rsidRPr="00EC60A2">
              <w:rPr>
                <w:rFonts w:ascii="Arial" w:eastAsia="Times New Roman" w:hAnsi="Arial" w:cs="Arial"/>
                <w:sz w:val="24"/>
                <w:szCs w:val="24"/>
              </w:rPr>
              <w:t>Menyediakan system informasi tentang tracking pengajuan layanan</w:t>
            </w:r>
          </w:p>
        </w:tc>
        <w:tc>
          <w:tcPr>
            <w:tcW w:w="2409" w:type="dxa"/>
            <w:shd w:val="clear" w:color="auto" w:fill="auto"/>
            <w:tcMar>
              <w:top w:w="100" w:type="dxa"/>
              <w:left w:w="100" w:type="dxa"/>
              <w:bottom w:w="100" w:type="dxa"/>
              <w:right w:w="100" w:type="dxa"/>
            </w:tcMar>
          </w:tcPr>
          <w:p w14:paraId="66526A93"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sz w:val="24"/>
                <w:szCs w:val="24"/>
              </w:rPr>
            </w:pPr>
            <w:r w:rsidRPr="00EC60A2">
              <w:rPr>
                <w:rFonts w:ascii="Arial" w:hAnsi="Arial" w:cs="Arial"/>
                <w:sz w:val="24"/>
                <w:szCs w:val="24"/>
              </w:rPr>
              <w:t>Sudah</w:t>
            </w:r>
          </w:p>
        </w:tc>
        <w:tc>
          <w:tcPr>
            <w:tcW w:w="4679" w:type="dxa"/>
            <w:shd w:val="clear" w:color="auto" w:fill="auto"/>
            <w:tcMar>
              <w:top w:w="100" w:type="dxa"/>
              <w:left w:w="100" w:type="dxa"/>
              <w:bottom w:w="100" w:type="dxa"/>
              <w:right w:w="100" w:type="dxa"/>
            </w:tcMar>
          </w:tcPr>
          <w:p w14:paraId="02CF77A0" w14:textId="3C2BE25C" w:rsidR="00451E53" w:rsidRPr="00EC60A2" w:rsidRDefault="00451E53" w:rsidP="00C61061">
            <w:pPr>
              <w:widowControl w:val="0"/>
              <w:pBdr>
                <w:top w:val="nil"/>
                <w:left w:val="nil"/>
                <w:bottom w:val="nil"/>
                <w:right w:val="nil"/>
                <w:between w:val="nil"/>
              </w:pBdr>
              <w:spacing w:line="240" w:lineRule="auto"/>
              <w:rPr>
                <w:rFonts w:ascii="Arial" w:hAnsi="Arial" w:cs="Arial"/>
                <w:sz w:val="24"/>
                <w:szCs w:val="24"/>
              </w:rPr>
            </w:pPr>
            <w:r w:rsidRPr="00EC60A2">
              <w:rPr>
                <w:rFonts w:ascii="Arial" w:hAnsi="Arial" w:cs="Arial"/>
                <w:sz w:val="24"/>
                <w:szCs w:val="24"/>
              </w:rPr>
              <w:t xml:space="preserve">Rapat internal serta Monitoring dan evaluasi terhadap </w:t>
            </w:r>
            <w:r w:rsidR="008A5D3C">
              <w:rPr>
                <w:rFonts w:ascii="Arial" w:hAnsi="Arial" w:cs="Arial"/>
                <w:sz w:val="24"/>
                <w:szCs w:val="24"/>
              </w:rPr>
              <w:t>performa petugas pelayanan</w:t>
            </w:r>
            <w:r w:rsidRPr="00EC60A2">
              <w:rPr>
                <w:rFonts w:ascii="Arial" w:hAnsi="Arial" w:cs="Arial"/>
                <w:sz w:val="24"/>
                <w:szCs w:val="24"/>
              </w:rPr>
              <w:t xml:space="preserve">, </w:t>
            </w:r>
            <w:r w:rsidR="008A5D3C">
              <w:rPr>
                <w:rFonts w:ascii="Arial" w:hAnsi="Arial" w:cs="Arial"/>
                <w:sz w:val="24"/>
                <w:szCs w:val="24"/>
              </w:rPr>
              <w:t>serta memberikan penambahan wawasan tentang kode etik, pemahaman budaya kerja dan maklumat pelayanan yang telah disepakati</w:t>
            </w:r>
          </w:p>
        </w:tc>
        <w:tc>
          <w:tcPr>
            <w:tcW w:w="2326" w:type="dxa"/>
            <w:shd w:val="clear" w:color="auto" w:fill="auto"/>
            <w:tcMar>
              <w:top w:w="100" w:type="dxa"/>
              <w:left w:w="100" w:type="dxa"/>
              <w:bottom w:w="100" w:type="dxa"/>
              <w:right w:w="100" w:type="dxa"/>
            </w:tcMar>
          </w:tcPr>
          <w:p w14:paraId="6C2CF004" w14:textId="7CD7AC34" w:rsidR="00451E53" w:rsidRPr="00EC60A2" w:rsidRDefault="00D34E4D" w:rsidP="00C61061">
            <w:pPr>
              <w:widowControl w:val="0"/>
              <w:pBdr>
                <w:top w:val="nil"/>
                <w:left w:val="nil"/>
                <w:bottom w:val="nil"/>
                <w:right w:val="nil"/>
                <w:between w:val="nil"/>
              </w:pBdr>
              <w:spacing w:line="240" w:lineRule="auto"/>
              <w:rPr>
                <w:rFonts w:ascii="Arial" w:hAnsi="Arial" w:cs="Arial"/>
                <w:sz w:val="24"/>
                <w:szCs w:val="24"/>
              </w:rPr>
            </w:pPr>
            <w:r w:rsidRPr="00EC60A2">
              <w:rPr>
                <w:rFonts w:ascii="Arial" w:hAnsi="Arial" w:cs="Arial"/>
                <w:noProof/>
                <w:sz w:val="24"/>
                <w:szCs w:val="24"/>
              </w:rPr>
              <w:drawing>
                <wp:inline distT="0" distB="0" distL="0" distR="0" wp14:anchorId="78F64358" wp14:editId="4D27AAEF">
                  <wp:extent cx="1350010" cy="10128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0010" cy="1012825"/>
                          </a:xfrm>
                          <a:prstGeom prst="rect">
                            <a:avLst/>
                          </a:prstGeom>
                        </pic:spPr>
                      </pic:pic>
                    </a:graphicData>
                  </a:graphic>
                </wp:inline>
              </w:drawing>
            </w:r>
          </w:p>
        </w:tc>
        <w:tc>
          <w:tcPr>
            <w:tcW w:w="2068" w:type="dxa"/>
            <w:shd w:val="clear" w:color="auto" w:fill="auto"/>
            <w:tcMar>
              <w:top w:w="100" w:type="dxa"/>
              <w:left w:w="100" w:type="dxa"/>
              <w:bottom w:w="100" w:type="dxa"/>
              <w:right w:w="100" w:type="dxa"/>
            </w:tcMar>
          </w:tcPr>
          <w:p w14:paraId="1EF1E9F8" w14:textId="23043B25" w:rsidR="00451E53" w:rsidRPr="00AA5950" w:rsidRDefault="008A5D3C" w:rsidP="00C61061">
            <w:pPr>
              <w:widowControl w:val="0"/>
              <w:pBdr>
                <w:top w:val="nil"/>
                <w:left w:val="nil"/>
                <w:bottom w:val="nil"/>
                <w:right w:val="nil"/>
                <w:between w:val="nil"/>
              </w:pBdr>
              <w:spacing w:line="240" w:lineRule="auto"/>
              <w:rPr>
                <w:rFonts w:ascii="Arial" w:hAnsi="Arial" w:cs="Arial"/>
              </w:rPr>
            </w:pPr>
            <w:r>
              <w:rPr>
                <w:rFonts w:ascii="Arial" w:hAnsi="Arial" w:cs="Arial"/>
              </w:rPr>
              <w:t>Perlu pemahaman bersama tentang perubahan sistem dan karakter masyarakat</w:t>
            </w:r>
          </w:p>
        </w:tc>
      </w:tr>
      <w:tr w:rsidR="005C1CEA" w:rsidRPr="00EC60A2" w14:paraId="2A0BA7F9" w14:textId="77777777" w:rsidTr="00AA5950">
        <w:trPr>
          <w:jc w:val="center"/>
        </w:trPr>
        <w:tc>
          <w:tcPr>
            <w:tcW w:w="557" w:type="dxa"/>
            <w:shd w:val="clear" w:color="auto" w:fill="auto"/>
            <w:tcMar>
              <w:top w:w="100" w:type="dxa"/>
              <w:left w:w="100" w:type="dxa"/>
              <w:bottom w:w="100" w:type="dxa"/>
              <w:right w:w="100" w:type="dxa"/>
            </w:tcMar>
          </w:tcPr>
          <w:p w14:paraId="21787064"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sz w:val="24"/>
                <w:szCs w:val="24"/>
              </w:rPr>
            </w:pPr>
            <w:r w:rsidRPr="00EC60A2">
              <w:rPr>
                <w:rFonts w:ascii="Arial" w:hAnsi="Arial" w:cs="Arial"/>
                <w:sz w:val="24"/>
                <w:szCs w:val="24"/>
              </w:rPr>
              <w:lastRenderedPageBreak/>
              <w:t>3</w:t>
            </w:r>
          </w:p>
        </w:tc>
        <w:tc>
          <w:tcPr>
            <w:tcW w:w="3402" w:type="dxa"/>
            <w:shd w:val="clear" w:color="auto" w:fill="auto"/>
            <w:tcMar>
              <w:top w:w="100" w:type="dxa"/>
              <w:left w:w="100" w:type="dxa"/>
              <w:bottom w:w="100" w:type="dxa"/>
              <w:right w:w="100" w:type="dxa"/>
            </w:tcMar>
          </w:tcPr>
          <w:p w14:paraId="247C7190" w14:textId="06EC47EF" w:rsidR="00451E53" w:rsidRPr="00EC60A2" w:rsidRDefault="008A5D3C" w:rsidP="00C61061">
            <w:pPr>
              <w:pStyle w:val="ListParagraph"/>
              <w:numPr>
                <w:ilvl w:val="0"/>
                <w:numId w:val="19"/>
              </w:numPr>
              <w:spacing w:after="0" w:line="240" w:lineRule="auto"/>
              <w:ind w:left="169" w:hanging="191"/>
              <w:contextualSpacing w:val="0"/>
              <w:rPr>
                <w:rFonts w:ascii="Arial" w:eastAsia="Times New Roman" w:hAnsi="Arial" w:cs="Arial"/>
                <w:sz w:val="24"/>
                <w:szCs w:val="24"/>
              </w:rPr>
            </w:pPr>
            <w:r>
              <w:rPr>
                <w:rFonts w:ascii="Arial" w:eastAsia="Times New Roman" w:hAnsi="Arial" w:cs="Arial"/>
                <w:sz w:val="24"/>
                <w:szCs w:val="24"/>
              </w:rPr>
              <w:t>Menginventarisir sarana prasarana yang ada dan merencanakan kekurangan yang diperlukan.</w:t>
            </w:r>
          </w:p>
          <w:p w14:paraId="551D74DB" w14:textId="57B33828" w:rsidR="00451E53" w:rsidRPr="00EC60A2" w:rsidRDefault="008A5D3C" w:rsidP="00C61061">
            <w:pPr>
              <w:pStyle w:val="ListParagraph"/>
              <w:numPr>
                <w:ilvl w:val="0"/>
                <w:numId w:val="19"/>
              </w:numPr>
              <w:pBdr>
                <w:top w:val="nil"/>
                <w:left w:val="nil"/>
                <w:bottom w:val="nil"/>
                <w:right w:val="nil"/>
                <w:between w:val="nil"/>
              </w:pBdr>
              <w:spacing w:after="0" w:line="240" w:lineRule="auto"/>
              <w:ind w:left="169" w:hanging="191"/>
              <w:contextualSpacing w:val="0"/>
              <w:rPr>
                <w:rFonts w:ascii="Arial" w:hAnsi="Arial" w:cs="Arial"/>
                <w:sz w:val="24"/>
                <w:szCs w:val="24"/>
              </w:rPr>
            </w:pPr>
            <w:r>
              <w:rPr>
                <w:rFonts w:ascii="Arial" w:hAnsi="Arial" w:cs="Arial"/>
                <w:sz w:val="24"/>
                <w:szCs w:val="24"/>
              </w:rPr>
              <w:t xml:space="preserve">Meningkatkan efektifitas sarana dan prasarana terutama untuk tata kelola dan pemeliharaan </w:t>
            </w:r>
          </w:p>
        </w:tc>
        <w:tc>
          <w:tcPr>
            <w:tcW w:w="2409" w:type="dxa"/>
            <w:shd w:val="clear" w:color="auto" w:fill="auto"/>
            <w:tcMar>
              <w:top w:w="100" w:type="dxa"/>
              <w:left w:w="100" w:type="dxa"/>
              <w:bottom w:w="100" w:type="dxa"/>
              <w:right w:w="100" w:type="dxa"/>
            </w:tcMar>
          </w:tcPr>
          <w:p w14:paraId="6618E3B4" w14:textId="77777777" w:rsidR="00451E53" w:rsidRPr="00EC60A2" w:rsidRDefault="00451E53" w:rsidP="00C61061">
            <w:pPr>
              <w:widowControl w:val="0"/>
              <w:pBdr>
                <w:top w:val="nil"/>
                <w:left w:val="nil"/>
                <w:bottom w:val="nil"/>
                <w:right w:val="nil"/>
                <w:between w:val="nil"/>
              </w:pBdr>
              <w:spacing w:line="240" w:lineRule="auto"/>
              <w:jc w:val="center"/>
              <w:rPr>
                <w:rFonts w:ascii="Arial" w:hAnsi="Arial" w:cs="Arial"/>
                <w:sz w:val="24"/>
                <w:szCs w:val="24"/>
              </w:rPr>
            </w:pPr>
            <w:r w:rsidRPr="00EC60A2">
              <w:rPr>
                <w:rFonts w:ascii="Arial" w:hAnsi="Arial" w:cs="Arial"/>
                <w:sz w:val="24"/>
                <w:szCs w:val="24"/>
              </w:rPr>
              <w:t>Sudah</w:t>
            </w:r>
          </w:p>
        </w:tc>
        <w:tc>
          <w:tcPr>
            <w:tcW w:w="4679" w:type="dxa"/>
            <w:shd w:val="clear" w:color="auto" w:fill="auto"/>
            <w:tcMar>
              <w:top w:w="100" w:type="dxa"/>
              <w:left w:w="100" w:type="dxa"/>
              <w:bottom w:w="100" w:type="dxa"/>
              <w:right w:w="100" w:type="dxa"/>
            </w:tcMar>
          </w:tcPr>
          <w:p w14:paraId="63E44AAD" w14:textId="56229E59" w:rsidR="00451E53" w:rsidRPr="00EC60A2" w:rsidRDefault="00451E53" w:rsidP="00C61061">
            <w:pPr>
              <w:widowControl w:val="0"/>
              <w:pBdr>
                <w:top w:val="nil"/>
                <w:left w:val="nil"/>
                <w:bottom w:val="nil"/>
                <w:right w:val="nil"/>
                <w:between w:val="nil"/>
              </w:pBdr>
              <w:spacing w:line="240" w:lineRule="auto"/>
              <w:rPr>
                <w:rFonts w:ascii="Arial" w:hAnsi="Arial" w:cs="Arial"/>
                <w:sz w:val="24"/>
                <w:szCs w:val="24"/>
              </w:rPr>
            </w:pPr>
            <w:r w:rsidRPr="00EC60A2">
              <w:rPr>
                <w:rFonts w:ascii="Arial" w:hAnsi="Arial" w:cs="Arial"/>
                <w:sz w:val="24"/>
                <w:szCs w:val="24"/>
              </w:rPr>
              <w:t xml:space="preserve">Rapat internal serta monitoring dan evaluasi </w:t>
            </w:r>
            <w:r w:rsidR="008A5D3C">
              <w:rPr>
                <w:rFonts w:ascii="Arial" w:hAnsi="Arial" w:cs="Arial"/>
                <w:sz w:val="24"/>
                <w:szCs w:val="24"/>
              </w:rPr>
              <w:t>untuk mereview kondisi sarana prasarana yang ada dan menginventarisir kekurangan yang harus dicukupi guna perbaikan dan percepatan pelayanan</w:t>
            </w:r>
          </w:p>
        </w:tc>
        <w:tc>
          <w:tcPr>
            <w:tcW w:w="2326" w:type="dxa"/>
            <w:shd w:val="clear" w:color="auto" w:fill="auto"/>
            <w:tcMar>
              <w:top w:w="100" w:type="dxa"/>
              <w:left w:w="100" w:type="dxa"/>
              <w:bottom w:w="100" w:type="dxa"/>
              <w:right w:w="100" w:type="dxa"/>
            </w:tcMar>
          </w:tcPr>
          <w:p w14:paraId="4811CA54" w14:textId="4973DF5D" w:rsidR="00451E53" w:rsidRPr="00EC60A2" w:rsidRDefault="00D34E4D" w:rsidP="00C61061">
            <w:pPr>
              <w:widowControl w:val="0"/>
              <w:pBdr>
                <w:top w:val="nil"/>
                <w:left w:val="nil"/>
                <w:bottom w:val="nil"/>
                <w:right w:val="nil"/>
                <w:between w:val="nil"/>
              </w:pBdr>
              <w:spacing w:line="240" w:lineRule="auto"/>
              <w:rPr>
                <w:rFonts w:ascii="Arial" w:hAnsi="Arial" w:cs="Arial"/>
                <w:sz w:val="24"/>
                <w:szCs w:val="24"/>
              </w:rPr>
            </w:pPr>
            <w:r w:rsidRPr="00EC60A2">
              <w:rPr>
                <w:rFonts w:ascii="Arial" w:hAnsi="Arial" w:cs="Arial"/>
                <w:noProof/>
                <w:sz w:val="24"/>
                <w:szCs w:val="24"/>
              </w:rPr>
              <w:drawing>
                <wp:inline distT="0" distB="0" distL="0" distR="0" wp14:anchorId="0CA76731" wp14:editId="2793F891">
                  <wp:extent cx="945558" cy="1150374"/>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3" cstate="print">
                            <a:extLst>
                              <a:ext uri="{28A0092B-C50C-407E-A947-70E740481C1C}">
                                <a14:useLocalDpi xmlns:a14="http://schemas.microsoft.com/office/drawing/2010/main" val="0"/>
                              </a:ext>
                            </a:extLst>
                          </a:blip>
                          <a:srcRect l="14018" t="21901" r="15918" b="14176"/>
                          <a:stretch/>
                        </pic:blipFill>
                        <pic:spPr bwMode="auto">
                          <a:xfrm>
                            <a:off x="0" y="0"/>
                            <a:ext cx="945869" cy="1150752"/>
                          </a:xfrm>
                          <a:prstGeom prst="rect">
                            <a:avLst/>
                          </a:prstGeom>
                          <a:ln>
                            <a:noFill/>
                          </a:ln>
                          <a:extLst>
                            <a:ext uri="{53640926-AAD7-44D8-BBD7-CCE9431645EC}">
                              <a14:shadowObscured xmlns:a14="http://schemas.microsoft.com/office/drawing/2010/main"/>
                            </a:ext>
                          </a:extLst>
                        </pic:spPr>
                      </pic:pic>
                    </a:graphicData>
                  </a:graphic>
                </wp:inline>
              </w:drawing>
            </w:r>
            <w:r w:rsidRPr="00EC60A2">
              <w:rPr>
                <w:rFonts w:ascii="Arial" w:hAnsi="Arial" w:cs="Arial"/>
                <w:noProof/>
                <w:sz w:val="24"/>
                <w:szCs w:val="24"/>
              </w:rPr>
              <w:drawing>
                <wp:inline distT="0" distB="0" distL="0" distR="0" wp14:anchorId="7D4CC7AD" wp14:editId="5F12A7DA">
                  <wp:extent cx="914400" cy="1090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7612" cy="1094125"/>
                          </a:xfrm>
                          <a:prstGeom prst="rect">
                            <a:avLst/>
                          </a:prstGeom>
                        </pic:spPr>
                      </pic:pic>
                    </a:graphicData>
                  </a:graphic>
                </wp:inline>
              </w:drawing>
            </w:r>
          </w:p>
        </w:tc>
        <w:tc>
          <w:tcPr>
            <w:tcW w:w="2068" w:type="dxa"/>
            <w:shd w:val="clear" w:color="auto" w:fill="auto"/>
            <w:tcMar>
              <w:top w:w="100" w:type="dxa"/>
              <w:left w:w="100" w:type="dxa"/>
              <w:bottom w:w="100" w:type="dxa"/>
              <w:right w:w="100" w:type="dxa"/>
            </w:tcMar>
          </w:tcPr>
          <w:p w14:paraId="6D8BDF8A" w14:textId="4E3836EA" w:rsidR="00451E53" w:rsidRPr="00EC60A2" w:rsidRDefault="008A5D3C" w:rsidP="00C61061">
            <w:pPr>
              <w:widowControl w:val="0"/>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Secara umum tidaada hambatan, hanya terkadang ketersediaan dana menjadi penyebab lambatnya perbaikan.</w:t>
            </w:r>
          </w:p>
        </w:tc>
      </w:tr>
    </w:tbl>
    <w:p w14:paraId="1C37B23B" w14:textId="77777777" w:rsidR="00451E53" w:rsidRPr="005C1CEA" w:rsidRDefault="00451E53" w:rsidP="00451E53">
      <w:pPr>
        <w:spacing w:line="360" w:lineRule="auto"/>
        <w:jc w:val="both"/>
        <w:rPr>
          <w:rFonts w:ascii="Arial" w:hAnsi="Arial" w:cs="Arial"/>
          <w:sz w:val="24"/>
          <w:szCs w:val="24"/>
        </w:rPr>
        <w:sectPr w:rsidR="00451E53" w:rsidRPr="005C1CEA" w:rsidSect="00AA5950">
          <w:pgSz w:w="18722" w:h="12242" w:orient="landscape" w:code="14"/>
          <w:pgMar w:top="1701" w:right="1701" w:bottom="1701" w:left="1701" w:header="720" w:footer="720" w:gutter="0"/>
          <w:cols w:space="720"/>
        </w:sectPr>
      </w:pPr>
    </w:p>
    <w:p w14:paraId="1FBD52CF" w14:textId="77777777" w:rsidR="00451E53" w:rsidRPr="005C1CEA" w:rsidRDefault="00451E53" w:rsidP="00451E53">
      <w:pPr>
        <w:tabs>
          <w:tab w:val="left" w:pos="5364"/>
        </w:tabs>
        <w:spacing w:after="0" w:line="360" w:lineRule="auto"/>
        <w:ind w:left="3600"/>
        <w:rPr>
          <w:rFonts w:ascii="Arial" w:hAnsi="Arial" w:cs="Arial"/>
          <w:b/>
          <w:sz w:val="24"/>
          <w:szCs w:val="24"/>
        </w:rPr>
      </w:pPr>
      <w:r w:rsidRPr="005C1CEA">
        <w:rPr>
          <w:rFonts w:ascii="Arial" w:hAnsi="Arial" w:cs="Arial"/>
          <w:sz w:val="24"/>
          <w:szCs w:val="24"/>
        </w:rPr>
        <w:lastRenderedPageBreak/>
        <w:t xml:space="preserve">       </w:t>
      </w:r>
      <w:r w:rsidRPr="005C1CEA">
        <w:rPr>
          <w:rFonts w:ascii="Arial" w:hAnsi="Arial" w:cs="Arial"/>
          <w:b/>
          <w:sz w:val="24"/>
          <w:szCs w:val="24"/>
        </w:rPr>
        <w:t>BAB IV</w:t>
      </w:r>
      <w:r w:rsidRPr="005C1CEA">
        <w:rPr>
          <w:rFonts w:ascii="Arial" w:hAnsi="Arial" w:cs="Arial"/>
          <w:b/>
          <w:sz w:val="24"/>
          <w:szCs w:val="24"/>
        </w:rPr>
        <w:tab/>
      </w:r>
      <w:r w:rsidRPr="005C1CEA">
        <w:rPr>
          <w:rFonts w:ascii="Arial" w:hAnsi="Arial" w:cs="Arial"/>
          <w:b/>
          <w:sz w:val="24"/>
          <w:szCs w:val="24"/>
        </w:rPr>
        <w:br/>
        <w:t xml:space="preserve">KESIMPULAN </w:t>
      </w:r>
    </w:p>
    <w:p w14:paraId="3D1E8CB7" w14:textId="77777777" w:rsidR="00451E53" w:rsidRPr="005C1CEA" w:rsidRDefault="00451E53" w:rsidP="00451E53">
      <w:pPr>
        <w:spacing w:after="0" w:line="360" w:lineRule="auto"/>
        <w:ind w:firstLine="720"/>
        <w:jc w:val="both"/>
        <w:rPr>
          <w:rFonts w:ascii="Arial" w:hAnsi="Arial" w:cs="Arial"/>
          <w:sz w:val="24"/>
          <w:szCs w:val="24"/>
        </w:rPr>
      </w:pPr>
    </w:p>
    <w:p w14:paraId="58092730" w14:textId="77777777" w:rsidR="00451E53" w:rsidRPr="005C1CEA" w:rsidRDefault="00451E53" w:rsidP="00DB4D33">
      <w:pPr>
        <w:spacing w:after="0" w:line="360" w:lineRule="auto"/>
        <w:ind w:firstLine="720"/>
        <w:jc w:val="both"/>
        <w:rPr>
          <w:rFonts w:ascii="Arial" w:hAnsi="Arial" w:cs="Arial"/>
          <w:sz w:val="24"/>
          <w:szCs w:val="24"/>
        </w:rPr>
      </w:pPr>
      <w:r w:rsidRPr="005C1CEA">
        <w:rPr>
          <w:rFonts w:ascii="Arial" w:hAnsi="Arial" w:cs="Arial"/>
          <w:sz w:val="24"/>
          <w:szCs w:val="24"/>
        </w:rPr>
        <w:t>Berdasarkan data-data dalam pelaksanaan tindak lanjut tersebut, sekiranya dapat ditarik kesimpulan yaitu:</w:t>
      </w:r>
    </w:p>
    <w:p w14:paraId="72314D0D" w14:textId="5F12295E" w:rsidR="00451E53" w:rsidRPr="005C1CEA" w:rsidRDefault="00451E53" w:rsidP="00DB4D33">
      <w:pPr>
        <w:spacing w:before="240" w:after="0" w:line="360" w:lineRule="auto"/>
        <w:ind w:firstLine="851"/>
        <w:jc w:val="both"/>
        <w:rPr>
          <w:rFonts w:ascii="Arial" w:hAnsi="Arial" w:cs="Arial"/>
          <w:sz w:val="24"/>
          <w:szCs w:val="24"/>
        </w:rPr>
      </w:pPr>
      <w:r w:rsidRPr="005C1CEA">
        <w:rPr>
          <w:rFonts w:ascii="Arial" w:hAnsi="Arial" w:cs="Arial"/>
          <w:sz w:val="24"/>
          <w:szCs w:val="24"/>
        </w:rPr>
        <w:t xml:space="preserve">Sebagai komitmen perbaikan terhadap rencana tindak lanjut dari hasil Survei Kepuasan Masyarakat </w:t>
      </w:r>
      <w:r w:rsidR="000D5378">
        <w:rPr>
          <w:rFonts w:ascii="Arial" w:hAnsi="Arial" w:cs="Arial"/>
          <w:sz w:val="24"/>
          <w:szCs w:val="24"/>
          <w:lang w:val="en-US"/>
        </w:rPr>
        <w:t xml:space="preserve">SEMESTER 1 </w:t>
      </w:r>
      <w:r w:rsidR="000D5378" w:rsidRPr="005C1CEA">
        <w:rPr>
          <w:rFonts w:ascii="Arial" w:hAnsi="Arial" w:cs="Arial"/>
          <w:sz w:val="24"/>
          <w:szCs w:val="24"/>
        </w:rPr>
        <w:t xml:space="preserve">TAHUN </w:t>
      </w:r>
      <w:r w:rsidRPr="005C1CEA">
        <w:rPr>
          <w:rFonts w:ascii="Arial" w:hAnsi="Arial" w:cs="Arial"/>
          <w:sz w:val="24"/>
          <w:szCs w:val="24"/>
        </w:rPr>
        <w:t>202</w:t>
      </w:r>
      <w:r w:rsidR="008A5D3C">
        <w:rPr>
          <w:rFonts w:ascii="Arial" w:hAnsi="Arial" w:cs="Arial"/>
          <w:sz w:val="24"/>
          <w:szCs w:val="24"/>
        </w:rPr>
        <w:t>4</w:t>
      </w:r>
      <w:r w:rsidRPr="005C1CEA">
        <w:rPr>
          <w:rFonts w:ascii="Arial" w:hAnsi="Arial" w:cs="Arial"/>
          <w:sz w:val="24"/>
          <w:szCs w:val="24"/>
        </w:rPr>
        <w:t xml:space="preserve"> yang dilaksanakan oleh Dinas Perdagangan dan Perindustrian Kabupaten Jombang dimana yang menjadi prioritas perbaikan adalah Waktu penyelesaian, Penanganan Pengaduan, Saran, dan Masukan, dan Prosedur, unsur Penanganan Pengaduan, maka telah dilakukan upaya tindak lanjut terhadap 3 unsur prioritas dimaksud pada Tribulan </w:t>
      </w:r>
      <w:r w:rsidR="000D5378">
        <w:rPr>
          <w:rFonts w:ascii="Arial" w:hAnsi="Arial" w:cs="Arial"/>
          <w:sz w:val="24"/>
          <w:szCs w:val="24"/>
          <w:lang w:val="en-US"/>
        </w:rPr>
        <w:t>III-</w:t>
      </w:r>
      <w:r w:rsidRPr="005C1CEA">
        <w:rPr>
          <w:rFonts w:ascii="Arial" w:hAnsi="Arial" w:cs="Arial"/>
          <w:sz w:val="24"/>
          <w:szCs w:val="24"/>
        </w:rPr>
        <w:t>IV Tahun 202</w:t>
      </w:r>
      <w:r w:rsidR="008A5D3C">
        <w:rPr>
          <w:rFonts w:ascii="Arial" w:hAnsi="Arial" w:cs="Arial"/>
          <w:sz w:val="24"/>
          <w:szCs w:val="24"/>
        </w:rPr>
        <w:t>4</w:t>
      </w:r>
      <w:r w:rsidRPr="005C1CEA">
        <w:rPr>
          <w:rFonts w:ascii="Arial" w:hAnsi="Arial" w:cs="Arial"/>
          <w:sz w:val="24"/>
          <w:szCs w:val="24"/>
        </w:rPr>
        <w:t>.</w:t>
      </w:r>
    </w:p>
    <w:p w14:paraId="6865EC26" w14:textId="419700C0" w:rsidR="00451E53" w:rsidRDefault="00451E53" w:rsidP="00DB4D33">
      <w:pPr>
        <w:spacing w:before="240" w:after="0" w:line="360" w:lineRule="auto"/>
        <w:ind w:firstLine="851"/>
        <w:jc w:val="both"/>
        <w:rPr>
          <w:rFonts w:ascii="Arial" w:hAnsi="Arial" w:cs="Arial"/>
          <w:sz w:val="24"/>
          <w:szCs w:val="24"/>
        </w:rPr>
      </w:pPr>
      <w:r w:rsidRPr="005C1CEA">
        <w:rPr>
          <w:rFonts w:ascii="Arial" w:hAnsi="Arial" w:cs="Arial"/>
          <w:sz w:val="24"/>
          <w:szCs w:val="24"/>
        </w:rPr>
        <w:t xml:space="preserve">Hal ini dapat dibuktikan dengan tren naiknya Indeks Kepuasan Masyarakat (IKM) pada Dinas Perdagangan dan Perindustrian Kabupaten Jombang, dimana pada </w:t>
      </w:r>
      <w:r w:rsidR="00E94F81">
        <w:rPr>
          <w:rFonts w:ascii="Arial" w:hAnsi="Arial" w:cs="Arial"/>
          <w:sz w:val="24"/>
          <w:szCs w:val="24"/>
          <w:lang w:val="en-US"/>
        </w:rPr>
        <w:t>TRIBULAN</w:t>
      </w:r>
      <w:r w:rsidR="000D5378">
        <w:rPr>
          <w:rFonts w:ascii="Arial" w:hAnsi="Arial" w:cs="Arial"/>
          <w:sz w:val="24"/>
          <w:szCs w:val="24"/>
          <w:lang w:val="en-US"/>
        </w:rPr>
        <w:t xml:space="preserve"> </w:t>
      </w:r>
      <w:r w:rsidR="00E94F81">
        <w:rPr>
          <w:rFonts w:ascii="Arial" w:hAnsi="Arial" w:cs="Arial"/>
          <w:sz w:val="24"/>
          <w:szCs w:val="24"/>
          <w:lang w:val="en-US"/>
        </w:rPr>
        <w:t>1</w:t>
      </w:r>
      <w:r w:rsidR="000D5378">
        <w:rPr>
          <w:rFonts w:ascii="Arial" w:hAnsi="Arial" w:cs="Arial"/>
          <w:sz w:val="24"/>
          <w:szCs w:val="24"/>
          <w:lang w:val="en-US"/>
        </w:rPr>
        <w:t xml:space="preserve"> </w:t>
      </w:r>
      <w:r w:rsidRPr="005C1CEA">
        <w:rPr>
          <w:rFonts w:ascii="Arial" w:hAnsi="Arial" w:cs="Arial"/>
          <w:sz w:val="24"/>
          <w:szCs w:val="24"/>
        </w:rPr>
        <w:t>Tahun 202</w:t>
      </w:r>
      <w:r w:rsidR="00E94F81">
        <w:rPr>
          <w:rFonts w:ascii="Arial" w:hAnsi="Arial" w:cs="Arial"/>
          <w:sz w:val="24"/>
          <w:szCs w:val="24"/>
        </w:rPr>
        <w:t>4</w:t>
      </w:r>
      <w:r w:rsidR="008A5D3C">
        <w:rPr>
          <w:rFonts w:ascii="Arial" w:hAnsi="Arial" w:cs="Arial"/>
          <w:sz w:val="24"/>
          <w:szCs w:val="24"/>
        </w:rPr>
        <w:t xml:space="preserve"> (</w:t>
      </w:r>
      <w:r w:rsidR="00E94F81">
        <w:rPr>
          <w:rFonts w:ascii="Arial" w:hAnsi="Arial" w:cs="Arial"/>
          <w:sz w:val="24"/>
          <w:szCs w:val="24"/>
        </w:rPr>
        <w:t>31 Maret 2024</w:t>
      </w:r>
      <w:r w:rsidR="008A5D3C">
        <w:rPr>
          <w:rFonts w:ascii="Arial" w:hAnsi="Arial" w:cs="Arial"/>
          <w:sz w:val="24"/>
          <w:szCs w:val="24"/>
        </w:rPr>
        <w:t>)</w:t>
      </w:r>
      <w:r w:rsidRPr="005C1CEA">
        <w:rPr>
          <w:rFonts w:ascii="Arial" w:hAnsi="Arial" w:cs="Arial"/>
          <w:sz w:val="24"/>
          <w:szCs w:val="24"/>
        </w:rPr>
        <w:t xml:space="preserve"> nilai IKM 8</w:t>
      </w:r>
      <w:r w:rsidR="000D5378">
        <w:rPr>
          <w:rFonts w:ascii="Arial" w:hAnsi="Arial" w:cs="Arial"/>
          <w:sz w:val="24"/>
          <w:szCs w:val="24"/>
          <w:lang w:val="en-US"/>
        </w:rPr>
        <w:t>5</w:t>
      </w:r>
      <w:r w:rsidRPr="005C1CEA">
        <w:rPr>
          <w:rFonts w:ascii="Arial" w:hAnsi="Arial" w:cs="Arial"/>
          <w:sz w:val="24"/>
          <w:szCs w:val="24"/>
        </w:rPr>
        <w:t>.</w:t>
      </w:r>
      <w:r w:rsidR="00E94F81">
        <w:rPr>
          <w:rFonts w:ascii="Arial" w:hAnsi="Arial" w:cs="Arial"/>
          <w:sz w:val="24"/>
          <w:szCs w:val="24"/>
          <w:lang w:val="en-US"/>
        </w:rPr>
        <w:t>4</w:t>
      </w:r>
      <w:r w:rsidR="000D5378">
        <w:rPr>
          <w:rFonts w:ascii="Arial" w:hAnsi="Arial" w:cs="Arial"/>
          <w:sz w:val="24"/>
          <w:szCs w:val="24"/>
          <w:lang w:val="en-US"/>
        </w:rPr>
        <w:t xml:space="preserve">3 </w:t>
      </w:r>
      <w:r w:rsidRPr="005C1CEA">
        <w:rPr>
          <w:rFonts w:ascii="Arial" w:hAnsi="Arial" w:cs="Arial"/>
          <w:sz w:val="24"/>
          <w:szCs w:val="24"/>
        </w:rPr>
        <w:t xml:space="preserve">dan pada </w:t>
      </w:r>
      <w:r w:rsidR="00E94F81">
        <w:rPr>
          <w:rFonts w:ascii="Arial" w:hAnsi="Arial" w:cs="Arial"/>
          <w:sz w:val="24"/>
          <w:szCs w:val="24"/>
          <w:lang w:val="en-US"/>
        </w:rPr>
        <w:t xml:space="preserve">TRIBULAN II </w:t>
      </w:r>
      <w:r w:rsidRPr="005C1CEA">
        <w:rPr>
          <w:rFonts w:ascii="Arial" w:hAnsi="Arial" w:cs="Arial"/>
          <w:sz w:val="24"/>
          <w:szCs w:val="24"/>
        </w:rPr>
        <w:t>Tahun 202</w:t>
      </w:r>
      <w:r w:rsidR="008A5D3C">
        <w:rPr>
          <w:rFonts w:ascii="Arial" w:hAnsi="Arial" w:cs="Arial"/>
          <w:sz w:val="24"/>
          <w:szCs w:val="24"/>
        </w:rPr>
        <w:t>4</w:t>
      </w:r>
      <w:r w:rsidR="000D5378">
        <w:rPr>
          <w:rFonts w:ascii="Arial" w:hAnsi="Arial" w:cs="Arial"/>
          <w:sz w:val="24"/>
          <w:szCs w:val="24"/>
          <w:lang w:val="en-US"/>
        </w:rPr>
        <w:t xml:space="preserve"> (</w:t>
      </w:r>
      <w:r w:rsidR="008A5D3C">
        <w:rPr>
          <w:rFonts w:ascii="Arial" w:hAnsi="Arial" w:cs="Arial"/>
          <w:sz w:val="24"/>
          <w:szCs w:val="24"/>
          <w:lang w:val="en-US"/>
        </w:rPr>
        <w:t>30 Juni 2024</w:t>
      </w:r>
      <w:r w:rsidR="000D5378">
        <w:rPr>
          <w:rFonts w:ascii="Arial" w:hAnsi="Arial" w:cs="Arial"/>
          <w:sz w:val="24"/>
          <w:szCs w:val="24"/>
          <w:lang w:val="en-US"/>
        </w:rPr>
        <w:t>)</w:t>
      </w:r>
      <w:r w:rsidR="00E94F81">
        <w:rPr>
          <w:rFonts w:ascii="Arial" w:hAnsi="Arial" w:cs="Arial"/>
          <w:sz w:val="24"/>
          <w:szCs w:val="24"/>
          <w:lang w:val="en-US"/>
        </w:rPr>
        <w:t xml:space="preserve"> </w:t>
      </w:r>
      <w:proofErr w:type="spellStart"/>
      <w:r w:rsidR="00E94F81">
        <w:rPr>
          <w:rFonts w:ascii="Arial" w:hAnsi="Arial" w:cs="Arial"/>
          <w:sz w:val="24"/>
          <w:szCs w:val="24"/>
          <w:lang w:val="en-US"/>
        </w:rPr>
        <w:t>menjadi</w:t>
      </w:r>
      <w:proofErr w:type="spellEnd"/>
      <w:r w:rsidR="00E94F81">
        <w:rPr>
          <w:rFonts w:ascii="Arial" w:hAnsi="Arial" w:cs="Arial"/>
          <w:sz w:val="24"/>
          <w:szCs w:val="24"/>
          <w:lang w:val="en-US"/>
        </w:rPr>
        <w:t xml:space="preserve"> 86.91, </w:t>
      </w:r>
      <w:proofErr w:type="spellStart"/>
      <w:r w:rsidR="00E94F81">
        <w:rPr>
          <w:rFonts w:ascii="Arial" w:hAnsi="Arial" w:cs="Arial"/>
          <w:sz w:val="24"/>
          <w:szCs w:val="24"/>
          <w:lang w:val="en-US"/>
        </w:rPr>
        <w:t>jadi</w:t>
      </w:r>
      <w:proofErr w:type="spellEnd"/>
      <w:r w:rsidRPr="005C1CEA">
        <w:rPr>
          <w:rFonts w:ascii="Arial" w:hAnsi="Arial" w:cs="Arial"/>
          <w:sz w:val="24"/>
          <w:szCs w:val="24"/>
        </w:rPr>
        <w:t xml:space="preserve"> mengalami kenaikan yang cukup signifikan yaitu </w:t>
      </w:r>
      <w:r w:rsidR="00E94F81">
        <w:rPr>
          <w:rFonts w:ascii="Arial" w:hAnsi="Arial" w:cs="Arial"/>
          <w:sz w:val="24"/>
          <w:szCs w:val="24"/>
        </w:rPr>
        <w:t>1.48</w:t>
      </w:r>
      <w:r w:rsidRPr="005C1CEA">
        <w:rPr>
          <w:rFonts w:ascii="Arial" w:hAnsi="Arial" w:cs="Arial"/>
          <w:sz w:val="24"/>
          <w:szCs w:val="24"/>
        </w:rPr>
        <w:t>.</w:t>
      </w:r>
    </w:p>
    <w:p w14:paraId="395048C7" w14:textId="64A2DD08" w:rsidR="000D5378" w:rsidRDefault="00E94F81" w:rsidP="00E94F81">
      <w:pPr>
        <w:spacing w:line="360" w:lineRule="auto"/>
        <w:jc w:val="center"/>
        <w:rPr>
          <w:rFonts w:ascii="Arial" w:hAnsi="Arial" w:cs="Arial"/>
          <w:bCs/>
          <w:sz w:val="24"/>
          <w:szCs w:val="24"/>
        </w:rPr>
      </w:pPr>
      <w:r w:rsidRPr="00E94F81">
        <w:rPr>
          <w:rFonts w:ascii="Arial" w:hAnsi="Arial" w:cs="Arial"/>
          <w:bCs/>
          <w:sz w:val="24"/>
          <w:szCs w:val="24"/>
        </w:rPr>
        <w:drawing>
          <wp:inline distT="0" distB="0" distL="0" distR="0" wp14:anchorId="570657B1" wp14:editId="631ED297">
            <wp:extent cx="5613400" cy="2492375"/>
            <wp:effectExtent l="19050" t="19050" r="25400" b="22225"/>
            <wp:docPr id="982627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27967" name=""/>
                    <pic:cNvPicPr/>
                  </pic:nvPicPr>
                  <pic:blipFill>
                    <a:blip r:embed="rId15"/>
                    <a:stretch>
                      <a:fillRect/>
                    </a:stretch>
                  </pic:blipFill>
                  <pic:spPr>
                    <a:xfrm>
                      <a:off x="0" y="0"/>
                      <a:ext cx="5613400" cy="2492375"/>
                    </a:xfrm>
                    <a:prstGeom prst="rect">
                      <a:avLst/>
                    </a:prstGeom>
                    <a:ln w="3175">
                      <a:solidFill>
                        <a:schemeClr val="tx1"/>
                      </a:solidFill>
                    </a:ln>
                  </pic:spPr>
                </pic:pic>
              </a:graphicData>
            </a:graphic>
          </wp:inline>
        </w:drawing>
      </w:r>
    </w:p>
    <w:p w14:paraId="151A39C4" w14:textId="3AF1C505" w:rsidR="00E94F81" w:rsidRPr="00E94F81" w:rsidRDefault="00E94F81" w:rsidP="00E94F81">
      <w:pPr>
        <w:spacing w:line="360" w:lineRule="auto"/>
        <w:jc w:val="center"/>
        <w:rPr>
          <w:rFonts w:ascii="Arial" w:hAnsi="Arial" w:cs="Arial"/>
          <w:bCs/>
          <w:i/>
          <w:iCs/>
          <w:sz w:val="24"/>
          <w:szCs w:val="24"/>
        </w:rPr>
      </w:pPr>
      <w:r w:rsidRPr="00E94F81">
        <w:rPr>
          <w:rFonts w:ascii="Arial" w:hAnsi="Arial" w:cs="Arial"/>
          <w:bCs/>
          <w:i/>
          <w:iCs/>
          <w:sz w:val="24"/>
          <w:szCs w:val="24"/>
        </w:rPr>
        <w:t>Gambar: Hasil SKM TRIBULAN I 2024 (31 Maret 2024)</w:t>
      </w:r>
    </w:p>
    <w:p w14:paraId="7F4F3C38" w14:textId="6532768C" w:rsidR="00E94F81" w:rsidRDefault="00E94F81" w:rsidP="000D5378">
      <w:pPr>
        <w:spacing w:line="360" w:lineRule="auto"/>
        <w:jc w:val="both"/>
        <w:rPr>
          <w:rFonts w:ascii="Arial" w:hAnsi="Arial" w:cs="Arial"/>
          <w:bCs/>
          <w:sz w:val="24"/>
          <w:szCs w:val="24"/>
        </w:rPr>
      </w:pPr>
      <w:r w:rsidRPr="00E94F81">
        <w:rPr>
          <w:rFonts w:ascii="Arial" w:hAnsi="Arial" w:cs="Arial"/>
          <w:bCs/>
          <w:sz w:val="24"/>
          <w:szCs w:val="24"/>
        </w:rPr>
        <w:lastRenderedPageBreak/>
        <w:drawing>
          <wp:inline distT="0" distB="0" distL="0" distR="0" wp14:anchorId="5BFACBF3" wp14:editId="2EC10D94">
            <wp:extent cx="5613400" cy="2565400"/>
            <wp:effectExtent l="19050" t="19050" r="25400" b="25400"/>
            <wp:docPr id="1966869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69552" name=""/>
                    <pic:cNvPicPr/>
                  </pic:nvPicPr>
                  <pic:blipFill>
                    <a:blip r:embed="rId16"/>
                    <a:stretch>
                      <a:fillRect/>
                    </a:stretch>
                  </pic:blipFill>
                  <pic:spPr>
                    <a:xfrm>
                      <a:off x="0" y="0"/>
                      <a:ext cx="5613400" cy="2565400"/>
                    </a:xfrm>
                    <a:prstGeom prst="rect">
                      <a:avLst/>
                    </a:prstGeom>
                    <a:ln w="6350">
                      <a:solidFill>
                        <a:schemeClr val="tx1"/>
                      </a:solidFill>
                    </a:ln>
                  </pic:spPr>
                </pic:pic>
              </a:graphicData>
            </a:graphic>
          </wp:inline>
        </w:drawing>
      </w:r>
    </w:p>
    <w:p w14:paraId="2125EEB4" w14:textId="3F6C85BD" w:rsidR="00E94F81" w:rsidRPr="00E94F81" w:rsidRDefault="00E94F81" w:rsidP="00E94F81">
      <w:pPr>
        <w:spacing w:line="360" w:lineRule="auto"/>
        <w:jc w:val="center"/>
        <w:rPr>
          <w:rFonts w:ascii="Arial" w:hAnsi="Arial" w:cs="Arial"/>
          <w:bCs/>
          <w:i/>
          <w:iCs/>
          <w:sz w:val="24"/>
          <w:szCs w:val="24"/>
        </w:rPr>
      </w:pPr>
      <w:r w:rsidRPr="00E94F81">
        <w:rPr>
          <w:rFonts w:ascii="Arial" w:hAnsi="Arial" w:cs="Arial"/>
          <w:bCs/>
          <w:i/>
          <w:iCs/>
          <w:sz w:val="24"/>
          <w:szCs w:val="24"/>
        </w:rPr>
        <w:t>Gambar: Hasil SKM TRIBULAN I</w:t>
      </w:r>
      <w:r>
        <w:rPr>
          <w:rFonts w:ascii="Arial" w:hAnsi="Arial" w:cs="Arial"/>
          <w:bCs/>
          <w:i/>
          <w:iCs/>
          <w:sz w:val="24"/>
          <w:szCs w:val="24"/>
        </w:rPr>
        <w:t>I</w:t>
      </w:r>
      <w:r w:rsidRPr="00E94F81">
        <w:rPr>
          <w:rFonts w:ascii="Arial" w:hAnsi="Arial" w:cs="Arial"/>
          <w:bCs/>
          <w:i/>
          <w:iCs/>
          <w:sz w:val="24"/>
          <w:szCs w:val="24"/>
        </w:rPr>
        <w:t xml:space="preserve"> 2024 (3</w:t>
      </w:r>
      <w:r>
        <w:rPr>
          <w:rFonts w:ascii="Arial" w:hAnsi="Arial" w:cs="Arial"/>
          <w:bCs/>
          <w:i/>
          <w:iCs/>
          <w:sz w:val="24"/>
          <w:szCs w:val="24"/>
        </w:rPr>
        <w:t xml:space="preserve">0 Juni </w:t>
      </w:r>
      <w:r w:rsidRPr="00E94F81">
        <w:rPr>
          <w:rFonts w:ascii="Arial" w:hAnsi="Arial" w:cs="Arial"/>
          <w:bCs/>
          <w:i/>
          <w:iCs/>
          <w:sz w:val="24"/>
          <w:szCs w:val="24"/>
        </w:rPr>
        <w:t>2024)</w:t>
      </w:r>
    </w:p>
    <w:p w14:paraId="17A6381E" w14:textId="54628DBD" w:rsidR="00E94F81" w:rsidRDefault="00E94F81" w:rsidP="000D5378">
      <w:pPr>
        <w:spacing w:line="360" w:lineRule="auto"/>
        <w:jc w:val="both"/>
        <w:rPr>
          <w:rFonts w:ascii="Arial" w:hAnsi="Arial" w:cs="Arial"/>
          <w:bCs/>
          <w:sz w:val="24"/>
          <w:szCs w:val="24"/>
        </w:rPr>
      </w:pPr>
      <w:r>
        <w:rPr>
          <w:rFonts w:ascii="Arial" w:hAnsi="Arial" w:cs="Arial"/>
          <w:b/>
          <w:noProof/>
          <w:sz w:val="24"/>
          <w:szCs w:val="24"/>
        </w:rPr>
        <w:drawing>
          <wp:anchor distT="0" distB="0" distL="114300" distR="114300" simplePos="0" relativeHeight="251662336" behindDoc="1" locked="0" layoutInCell="1" allowOverlap="1" wp14:anchorId="054AC418" wp14:editId="29C82D16">
            <wp:simplePos x="0" y="0"/>
            <wp:positionH relativeFrom="column">
              <wp:posOffset>2597150</wp:posOffset>
            </wp:positionH>
            <wp:positionV relativeFrom="paragraph">
              <wp:posOffset>121285</wp:posOffset>
            </wp:positionV>
            <wp:extent cx="2806284" cy="2684780"/>
            <wp:effectExtent l="0" t="0" r="0" b="0"/>
            <wp:wrapNone/>
            <wp:docPr id="1319650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50912" name="Picture 1319650912"/>
                    <pic:cNvPicPr/>
                  </pic:nvPicPr>
                  <pic:blipFill>
                    <a:blip r:embed="rId17" cstate="print">
                      <a:extLst>
                        <a:ext uri="{BEBA8EAE-BF5A-486C-A8C5-ECC9F3942E4B}">
                          <a14:imgProps xmlns:a14="http://schemas.microsoft.com/office/drawing/2010/main">
                            <a14:imgLayer r:embed="rId18">
                              <a14:imgEffect>
                                <a14:backgroundRemoval t="3819" b="93918" l="8660" r="96888">
                                  <a14:foregroundMark x1="11502" y1="25601" x2="11502" y2="25601"/>
                                  <a14:foregroundMark x1="20839" y1="93918" x2="20839" y2="93918"/>
                                  <a14:foregroundMark x1="42760" y1="62942" x2="42760" y2="62942"/>
                                  <a14:foregroundMark x1="49391" y1="57426" x2="49391" y2="57426"/>
                                  <a14:foregroundMark x1="11367" y1="23904" x2="11367" y2="23904"/>
                                  <a14:foregroundMark x1="11367" y1="23904" x2="11367" y2="23904"/>
                                  <a14:foregroundMark x1="11367" y1="22489" x2="11367" y2="22489"/>
                                  <a14:foregroundMark x1="13532" y1="22065" x2="13532" y2="22065"/>
                                  <a14:foregroundMark x1="11773" y1="22914" x2="11773" y2="22914"/>
                                  <a14:foregroundMark x1="79161" y1="22772" x2="79161" y2="22772"/>
                                  <a14:foregroundMark x1="76049" y1="25318" x2="81191" y2="19661"/>
                                  <a14:foregroundMark x1="91285" y1="10099" x2="93775" y2="7496"/>
                                  <a14:foregroundMark x1="93775" y1="7496" x2="96211" y2="6082"/>
                                  <a14:foregroundMark x1="83085" y1="17963" x2="96888" y2="3819"/>
                                  <a14:foregroundMark x1="20048" y1="56011" x2="19892" y2="49646"/>
                                  <a14:foregroundMark x1="20062" y1="56577" x2="20048" y2="56011"/>
                                  <a14:foregroundMark x1="20072" y1="57001" x2="20062" y2="56577"/>
                                  <a14:foregroundMark x1="20839" y1="88402" x2="20072" y2="57001"/>
                                  <a14:foregroundMark x1="8660" y1="51768" x2="8660" y2="51768"/>
                                  <a14:foregroundMark x1="8660" y1="51627" x2="8660" y2="51627"/>
                                  <a14:foregroundMark x1="12043" y1="23621" x2="12043" y2="23621"/>
                                  <a14:backgroundMark x1="47497" y1="57426" x2="47497" y2="57426"/>
                                  <a14:backgroundMark x1="48850" y1="56719" x2="48850" y2="56719"/>
                                  <a14:backgroundMark x1="49120" y1="55304" x2="49120" y2="55304"/>
                                  <a14:backgroundMark x1="49120" y1="55304" x2="49120" y2="55304"/>
                                  <a14:backgroundMark x1="49526" y1="54880" x2="49526" y2="54880"/>
                                  <a14:backgroundMark x1="50474" y1="54173" x2="50474" y2="54173"/>
                                  <a14:backgroundMark x1="45467" y1="59406" x2="45467" y2="59406"/>
                                  <a14:backgroundMark x1="44520" y1="60255" x2="44520" y2="60255"/>
                                  <a14:backgroundMark x1="20839" y1="53041" x2="20839" y2="53041"/>
                                  <a14:backgroundMark x1="17862" y1="55870" x2="17862" y2="55870"/>
                                  <a14:backgroundMark x1="18539" y1="52475" x2="18539" y2="52475"/>
                                  <a14:backgroundMark x1="81191" y1="21358" x2="90257" y2="12588"/>
                                  <a14:backgroundMark x1="18133" y1="55163" x2="18133" y2="55163"/>
                                  <a14:backgroundMark x1="20162" y1="57001" x2="20162" y2="57001"/>
                                  <a14:backgroundMark x1="20568" y1="56577" x2="20568" y2="56577"/>
                                  <a14:backgroundMark x1="21245" y1="56011" x2="21245" y2="56011"/>
                                </a14:backgroundRemoval>
                              </a14:imgEffect>
                            </a14:imgLayer>
                          </a14:imgProps>
                        </a:ext>
                        <a:ext uri="{28A0092B-C50C-407E-A947-70E740481C1C}">
                          <a14:useLocalDpi xmlns:a14="http://schemas.microsoft.com/office/drawing/2010/main" val="0"/>
                        </a:ext>
                      </a:extLst>
                    </a:blip>
                    <a:stretch>
                      <a:fillRect/>
                    </a:stretch>
                  </pic:blipFill>
                  <pic:spPr>
                    <a:xfrm>
                      <a:off x="0" y="0"/>
                      <a:ext cx="2806284" cy="2684780"/>
                    </a:xfrm>
                    <a:prstGeom prst="rect">
                      <a:avLst/>
                    </a:prstGeom>
                  </pic:spPr>
                </pic:pic>
              </a:graphicData>
            </a:graphic>
            <wp14:sizeRelH relativeFrom="page">
              <wp14:pctWidth>0</wp14:pctWidth>
            </wp14:sizeRelH>
            <wp14:sizeRelV relativeFrom="page">
              <wp14:pctHeight>0</wp14:pctHeight>
            </wp14:sizeRelV>
          </wp:anchor>
        </w:drawing>
      </w:r>
    </w:p>
    <w:p w14:paraId="29215488" w14:textId="56E1A6C8" w:rsidR="00451E53" w:rsidRPr="005C1CEA" w:rsidRDefault="00E94F81" w:rsidP="000D5378">
      <w:pPr>
        <w:spacing w:line="360" w:lineRule="auto"/>
        <w:ind w:left="4395"/>
        <w:jc w:val="both"/>
        <w:rPr>
          <w:rFonts w:ascii="Arial" w:hAnsi="Arial" w:cs="Arial"/>
          <w:bCs/>
          <w:sz w:val="24"/>
          <w:szCs w:val="24"/>
        </w:rPr>
      </w:pPr>
      <w:r>
        <w:rPr>
          <w:rFonts w:ascii="Arial" w:hAnsi="Arial" w:cs="Arial"/>
          <w:noProof/>
          <w:sz w:val="24"/>
          <w:szCs w:val="24"/>
        </w:rPr>
        <w:drawing>
          <wp:anchor distT="0" distB="0" distL="114300" distR="114300" simplePos="0" relativeHeight="251664384" behindDoc="1" locked="0" layoutInCell="1" allowOverlap="1" wp14:anchorId="5309E20D" wp14:editId="3A151AF6">
            <wp:simplePos x="0" y="0"/>
            <wp:positionH relativeFrom="column">
              <wp:posOffset>1625600</wp:posOffset>
            </wp:positionH>
            <wp:positionV relativeFrom="paragraph">
              <wp:posOffset>142875</wp:posOffset>
            </wp:positionV>
            <wp:extent cx="1460500" cy="1479390"/>
            <wp:effectExtent l="0" t="0" r="6350" b="6985"/>
            <wp:wrapNone/>
            <wp:docPr id="7240749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74991" name="Picture 724074991"/>
                    <pic:cNvPicPr/>
                  </pic:nvPicPr>
                  <pic:blipFill>
                    <a:blip r:embed="rId19" cstate="print">
                      <a:clrChange>
                        <a:clrFrom>
                          <a:srgbClr val="969293"/>
                        </a:clrFrom>
                        <a:clrTo>
                          <a:srgbClr val="969293">
                            <a:alpha val="0"/>
                          </a:srgbClr>
                        </a:clrTo>
                      </a:clrChange>
                      <a:extLst>
                        <a:ext uri="{28A0092B-C50C-407E-A947-70E740481C1C}">
                          <a14:useLocalDpi xmlns:a14="http://schemas.microsoft.com/office/drawing/2010/main" val="0"/>
                        </a:ext>
                      </a:extLst>
                    </a:blip>
                    <a:stretch>
                      <a:fillRect/>
                    </a:stretch>
                  </pic:blipFill>
                  <pic:spPr>
                    <a:xfrm>
                      <a:off x="0" y="0"/>
                      <a:ext cx="1460500" cy="1479390"/>
                    </a:xfrm>
                    <a:prstGeom prst="rect">
                      <a:avLst/>
                    </a:prstGeom>
                  </pic:spPr>
                </pic:pic>
              </a:graphicData>
            </a:graphic>
            <wp14:sizeRelH relativeFrom="page">
              <wp14:pctWidth>0</wp14:pctWidth>
            </wp14:sizeRelH>
            <wp14:sizeRelV relativeFrom="page">
              <wp14:pctHeight>0</wp14:pctHeight>
            </wp14:sizeRelV>
          </wp:anchor>
        </w:drawing>
      </w:r>
      <w:r w:rsidR="00451E53" w:rsidRPr="005C1CEA">
        <w:rPr>
          <w:rFonts w:ascii="Arial" w:hAnsi="Arial" w:cs="Arial"/>
          <w:bCs/>
          <w:sz w:val="24"/>
          <w:szCs w:val="24"/>
        </w:rPr>
        <w:t xml:space="preserve">Jombang, </w:t>
      </w:r>
      <w:r>
        <w:rPr>
          <w:rFonts w:ascii="Arial" w:hAnsi="Arial" w:cs="Arial"/>
          <w:bCs/>
          <w:sz w:val="24"/>
          <w:szCs w:val="24"/>
          <w:lang w:val="en-US"/>
        </w:rPr>
        <w:t xml:space="preserve">3 Juli </w:t>
      </w:r>
      <w:r w:rsidR="00451E53" w:rsidRPr="005C1CEA">
        <w:rPr>
          <w:rFonts w:ascii="Arial" w:hAnsi="Arial" w:cs="Arial"/>
          <w:bCs/>
          <w:sz w:val="24"/>
          <w:szCs w:val="24"/>
        </w:rPr>
        <w:t>202</w:t>
      </w:r>
      <w:r>
        <w:rPr>
          <w:rFonts w:ascii="Arial" w:hAnsi="Arial" w:cs="Arial"/>
          <w:bCs/>
          <w:sz w:val="24"/>
          <w:szCs w:val="24"/>
        </w:rPr>
        <w:t>4</w:t>
      </w:r>
    </w:p>
    <w:p w14:paraId="7EB4C05E" w14:textId="1EEA295C" w:rsidR="00451E53" w:rsidRPr="005C1CEA" w:rsidRDefault="00451E53" w:rsidP="00033EE6">
      <w:pPr>
        <w:spacing w:after="0" w:line="240" w:lineRule="auto"/>
        <w:ind w:left="4395"/>
        <w:rPr>
          <w:rFonts w:ascii="Arial" w:hAnsi="Arial" w:cs="Arial"/>
          <w:sz w:val="24"/>
          <w:szCs w:val="24"/>
        </w:rPr>
      </w:pPr>
      <w:r w:rsidRPr="005C1CEA">
        <w:rPr>
          <w:rFonts w:ascii="Arial" w:hAnsi="Arial" w:cs="Arial"/>
          <w:sz w:val="24"/>
          <w:szCs w:val="24"/>
        </w:rPr>
        <w:t>Kepala Dinas Perdagangan dan Perindustrian Kabupaten Jombang</w:t>
      </w:r>
    </w:p>
    <w:p w14:paraId="7744C39E" w14:textId="46C6E23A" w:rsidR="00451E53" w:rsidRPr="005C1CEA" w:rsidRDefault="00451E53" w:rsidP="00451E53">
      <w:pPr>
        <w:spacing w:after="0" w:line="240" w:lineRule="auto"/>
        <w:ind w:left="4395"/>
        <w:jc w:val="both"/>
        <w:rPr>
          <w:rFonts w:ascii="Arial" w:hAnsi="Arial" w:cs="Arial"/>
          <w:sz w:val="24"/>
          <w:szCs w:val="24"/>
        </w:rPr>
      </w:pPr>
    </w:p>
    <w:p w14:paraId="24116CC7" w14:textId="7755C4B7" w:rsidR="00451E53" w:rsidRPr="005C1CEA" w:rsidRDefault="00451E53" w:rsidP="00451E53">
      <w:pPr>
        <w:spacing w:after="0" w:line="240" w:lineRule="auto"/>
        <w:ind w:left="4395"/>
        <w:jc w:val="both"/>
        <w:rPr>
          <w:rFonts w:ascii="Arial" w:hAnsi="Arial" w:cs="Arial"/>
          <w:b/>
          <w:bCs/>
          <w:sz w:val="24"/>
          <w:szCs w:val="24"/>
        </w:rPr>
      </w:pPr>
    </w:p>
    <w:p w14:paraId="44895D26" w14:textId="2255E5EE" w:rsidR="00033EE6" w:rsidRPr="005C1CEA" w:rsidRDefault="00033EE6" w:rsidP="00451E53">
      <w:pPr>
        <w:spacing w:after="0" w:line="240" w:lineRule="auto"/>
        <w:ind w:left="4395"/>
        <w:jc w:val="both"/>
        <w:rPr>
          <w:rFonts w:ascii="Arial" w:hAnsi="Arial" w:cs="Arial"/>
          <w:b/>
          <w:bCs/>
          <w:sz w:val="24"/>
          <w:szCs w:val="24"/>
        </w:rPr>
      </w:pPr>
    </w:p>
    <w:p w14:paraId="4B86C2D1" w14:textId="77777777" w:rsidR="00451E53" w:rsidRPr="005C1CEA" w:rsidRDefault="00451E53" w:rsidP="00451E53">
      <w:pPr>
        <w:spacing w:after="0" w:line="240" w:lineRule="auto"/>
        <w:ind w:left="4395"/>
        <w:jc w:val="both"/>
        <w:rPr>
          <w:rFonts w:ascii="Arial" w:hAnsi="Arial" w:cs="Arial"/>
          <w:b/>
          <w:bCs/>
          <w:sz w:val="24"/>
          <w:szCs w:val="24"/>
        </w:rPr>
      </w:pPr>
    </w:p>
    <w:p w14:paraId="0BECB26E" w14:textId="77777777" w:rsidR="00451E53" w:rsidRPr="005C1CEA" w:rsidRDefault="00451E53" w:rsidP="00451E53">
      <w:pPr>
        <w:spacing w:after="0" w:line="240" w:lineRule="auto"/>
        <w:ind w:left="4395"/>
        <w:jc w:val="both"/>
        <w:rPr>
          <w:rFonts w:ascii="Arial" w:hAnsi="Arial" w:cs="Arial"/>
          <w:b/>
          <w:bCs/>
          <w:sz w:val="24"/>
          <w:szCs w:val="24"/>
          <w:u w:val="single"/>
        </w:rPr>
      </w:pPr>
      <w:r w:rsidRPr="005C1CEA">
        <w:rPr>
          <w:rFonts w:ascii="Arial" w:hAnsi="Arial" w:cs="Arial"/>
          <w:b/>
          <w:bCs/>
          <w:sz w:val="24"/>
          <w:szCs w:val="24"/>
          <w:u w:val="single"/>
        </w:rPr>
        <w:t>Drs. SUWIGNYO, M.M.</w:t>
      </w:r>
    </w:p>
    <w:p w14:paraId="6DE7AD12" w14:textId="19B035B8" w:rsidR="00451E53" w:rsidRPr="005C1CEA" w:rsidRDefault="00451E53" w:rsidP="00DB4D33">
      <w:pPr>
        <w:spacing w:after="0" w:line="240" w:lineRule="auto"/>
        <w:ind w:left="3675" w:firstLine="720"/>
        <w:rPr>
          <w:rFonts w:ascii="Arial" w:hAnsi="Arial" w:cs="Arial"/>
          <w:sz w:val="24"/>
          <w:szCs w:val="24"/>
        </w:rPr>
      </w:pPr>
      <w:r w:rsidRPr="005C1CEA">
        <w:rPr>
          <w:rFonts w:ascii="Arial" w:hAnsi="Arial" w:cs="Arial"/>
          <w:bCs/>
          <w:sz w:val="24"/>
          <w:szCs w:val="24"/>
        </w:rPr>
        <w:t xml:space="preserve">NIP. </w:t>
      </w:r>
      <w:r w:rsidRPr="005C1CEA">
        <w:rPr>
          <w:rFonts w:ascii="Arial" w:hAnsi="Arial" w:cs="Arial"/>
          <w:sz w:val="24"/>
          <w:szCs w:val="24"/>
        </w:rPr>
        <w:t>196601161993021001</w:t>
      </w:r>
      <w:bookmarkEnd w:id="0"/>
    </w:p>
    <w:sectPr w:rsidR="00451E53" w:rsidRPr="005C1CEA" w:rsidSect="00AA5950">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B2725" w14:textId="77777777" w:rsidR="00511657" w:rsidRDefault="00511657">
      <w:pPr>
        <w:spacing w:after="0" w:line="240" w:lineRule="auto"/>
      </w:pPr>
      <w:r>
        <w:separator/>
      </w:r>
    </w:p>
  </w:endnote>
  <w:endnote w:type="continuationSeparator" w:id="0">
    <w:p w14:paraId="20A9C15B" w14:textId="77777777" w:rsidR="00511657" w:rsidRDefault="0051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997735"/>
      <w:docPartObj>
        <w:docPartGallery w:val="Page Numbers (Bottom of Page)"/>
        <w:docPartUnique/>
      </w:docPartObj>
    </w:sdtPr>
    <w:sdtEndPr>
      <w:rPr>
        <w:noProof/>
      </w:rPr>
    </w:sdtEndPr>
    <w:sdtContent>
      <w:p w14:paraId="1B7EAED1" w14:textId="664F401E" w:rsidR="00033EE6" w:rsidRDefault="00033E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7B3F6" w14:textId="77777777" w:rsidR="00033EE6" w:rsidRDefault="00033E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83900" w14:textId="77777777" w:rsidR="00511657" w:rsidRDefault="00511657">
      <w:pPr>
        <w:spacing w:after="0" w:line="240" w:lineRule="auto"/>
      </w:pPr>
      <w:r>
        <w:separator/>
      </w:r>
    </w:p>
  </w:footnote>
  <w:footnote w:type="continuationSeparator" w:id="0">
    <w:p w14:paraId="4F3EEF9C" w14:textId="77777777" w:rsidR="00511657" w:rsidRDefault="0051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3F2"/>
    <w:multiLevelType w:val="hybridMultilevel"/>
    <w:tmpl w:val="908A9F1C"/>
    <w:lvl w:ilvl="0" w:tplc="570A8722">
      <w:start w:val="1"/>
      <w:numFmt w:val="decimal"/>
      <w:lvlText w:val="%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9669F5"/>
    <w:multiLevelType w:val="hybridMultilevel"/>
    <w:tmpl w:val="C472C4BA"/>
    <w:lvl w:ilvl="0" w:tplc="C92E6502">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21627051"/>
    <w:multiLevelType w:val="multilevel"/>
    <w:tmpl w:val="2F7AD6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304053E"/>
    <w:multiLevelType w:val="hybridMultilevel"/>
    <w:tmpl w:val="C8804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149F6"/>
    <w:multiLevelType w:val="multilevel"/>
    <w:tmpl w:val="B1EEA9AE"/>
    <w:lvl w:ilvl="0">
      <w:start w:val="1"/>
      <w:numFmt w:val="decimal"/>
      <w:lvlText w:val="%1."/>
      <w:lvlJc w:val="left"/>
      <w:pPr>
        <w:ind w:left="380" w:hanging="380"/>
      </w:pPr>
      <w:rPr>
        <w:rFonts w:ascii="Arial" w:eastAsia="Calibri" w:hAnsi="Arial" w:cs="Arial"/>
        <w:color w:val="FF0000"/>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 w15:restartNumberingAfterBreak="0">
    <w:nsid w:val="25264EF7"/>
    <w:multiLevelType w:val="multilevel"/>
    <w:tmpl w:val="3EB87270"/>
    <w:lvl w:ilvl="0">
      <w:start w:val="3"/>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2A3B5DED"/>
    <w:multiLevelType w:val="multilevel"/>
    <w:tmpl w:val="25523FD2"/>
    <w:lvl w:ilvl="0">
      <w:start w:val="1"/>
      <w:numFmt w:val="decimal"/>
      <w:lvlText w:val="%1"/>
      <w:lvlJc w:val="left"/>
      <w:pPr>
        <w:ind w:left="1181" w:hanging="437"/>
      </w:pPr>
    </w:lvl>
    <w:lvl w:ilvl="1">
      <w:start w:val="1"/>
      <w:numFmt w:val="decimal"/>
      <w:lvlText w:val="%1.%2."/>
      <w:lvlJc w:val="left"/>
      <w:pPr>
        <w:ind w:left="1181" w:hanging="437"/>
      </w:pPr>
      <w:rPr>
        <w:rFonts w:ascii="Arial" w:eastAsia="Arial" w:hAnsi="Arial" w:cs="Arial"/>
        <w:sz w:val="22"/>
        <w:szCs w:val="22"/>
      </w:rPr>
    </w:lvl>
    <w:lvl w:ilvl="2">
      <w:start w:val="1"/>
      <w:numFmt w:val="lowerLetter"/>
      <w:lvlText w:val="%3."/>
      <w:lvlJc w:val="left"/>
      <w:pPr>
        <w:ind w:left="1605" w:hanging="360"/>
      </w:pPr>
      <w:rPr>
        <w:sz w:val="24"/>
        <w:szCs w:val="24"/>
      </w:rPr>
    </w:lvl>
    <w:lvl w:ilvl="3">
      <w:start w:val="1"/>
      <w:numFmt w:val="bullet"/>
      <w:lvlText w:val="•"/>
      <w:lvlJc w:val="left"/>
      <w:pPr>
        <w:ind w:left="3326" w:hanging="360"/>
      </w:pPr>
    </w:lvl>
    <w:lvl w:ilvl="4">
      <w:start w:val="1"/>
      <w:numFmt w:val="bullet"/>
      <w:lvlText w:val="•"/>
      <w:lvlJc w:val="left"/>
      <w:pPr>
        <w:ind w:left="4189" w:hanging="360"/>
      </w:pPr>
    </w:lvl>
    <w:lvl w:ilvl="5">
      <w:start w:val="1"/>
      <w:numFmt w:val="bullet"/>
      <w:lvlText w:val="•"/>
      <w:lvlJc w:val="left"/>
      <w:pPr>
        <w:ind w:left="5052" w:hanging="360"/>
      </w:pPr>
    </w:lvl>
    <w:lvl w:ilvl="6">
      <w:start w:val="1"/>
      <w:numFmt w:val="bullet"/>
      <w:lvlText w:val="•"/>
      <w:lvlJc w:val="left"/>
      <w:pPr>
        <w:ind w:left="5915" w:hanging="360"/>
      </w:pPr>
    </w:lvl>
    <w:lvl w:ilvl="7">
      <w:start w:val="1"/>
      <w:numFmt w:val="bullet"/>
      <w:lvlText w:val="•"/>
      <w:lvlJc w:val="left"/>
      <w:pPr>
        <w:ind w:left="6778" w:hanging="360"/>
      </w:pPr>
    </w:lvl>
    <w:lvl w:ilvl="8">
      <w:start w:val="1"/>
      <w:numFmt w:val="bullet"/>
      <w:lvlText w:val="•"/>
      <w:lvlJc w:val="left"/>
      <w:pPr>
        <w:ind w:left="7641" w:hanging="360"/>
      </w:pPr>
    </w:lvl>
  </w:abstractNum>
  <w:abstractNum w:abstractNumId="7" w15:restartNumberingAfterBreak="0">
    <w:nsid w:val="2EB873FB"/>
    <w:multiLevelType w:val="multilevel"/>
    <w:tmpl w:val="848A20F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2F3F4741"/>
    <w:multiLevelType w:val="multilevel"/>
    <w:tmpl w:val="8E18A9BA"/>
    <w:lvl w:ilvl="0">
      <w:start w:val="1"/>
      <w:numFmt w:val="bullet"/>
      <w:lvlText w:val=""/>
      <w:lvlJc w:val="left"/>
      <w:pPr>
        <w:ind w:left="380" w:hanging="380"/>
      </w:pPr>
      <w:rPr>
        <w:rFonts w:ascii="Symbol" w:hAnsi="Symbol" w:hint="default"/>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31C5069C"/>
    <w:multiLevelType w:val="hybridMultilevel"/>
    <w:tmpl w:val="8252FE2E"/>
    <w:lvl w:ilvl="0" w:tplc="2D7C71CE">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B0E4C4C"/>
    <w:multiLevelType w:val="multilevel"/>
    <w:tmpl w:val="22C427EE"/>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1" w15:restartNumberingAfterBreak="0">
    <w:nsid w:val="3B723FD9"/>
    <w:multiLevelType w:val="hybridMultilevel"/>
    <w:tmpl w:val="5CA471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C0E352F"/>
    <w:multiLevelType w:val="multilevel"/>
    <w:tmpl w:val="AFE45C70"/>
    <w:lvl w:ilvl="0">
      <w:start w:val="1"/>
      <w:numFmt w:val="decimal"/>
      <w:lvlText w:val="%1."/>
      <w:lvlJc w:val="left"/>
      <w:pPr>
        <w:ind w:left="380" w:hanging="380"/>
      </w:pPr>
      <w:rPr>
        <w:rFonts w:hint="default"/>
        <w:color w:val="FF0000"/>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404903D9"/>
    <w:multiLevelType w:val="multilevel"/>
    <w:tmpl w:val="95960F28"/>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41DE211A"/>
    <w:multiLevelType w:val="multilevel"/>
    <w:tmpl w:val="48E86A5E"/>
    <w:lvl w:ilvl="0">
      <w:start w:val="1"/>
      <w:numFmt w:val="lowerLetter"/>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15" w15:restartNumberingAfterBreak="0">
    <w:nsid w:val="431834F9"/>
    <w:multiLevelType w:val="multilevel"/>
    <w:tmpl w:val="EC285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7C30D7"/>
    <w:multiLevelType w:val="multilevel"/>
    <w:tmpl w:val="EA2883CA"/>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7" w15:restartNumberingAfterBreak="0">
    <w:nsid w:val="48C26DD7"/>
    <w:multiLevelType w:val="hybridMultilevel"/>
    <w:tmpl w:val="C8E8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D92A3D"/>
    <w:multiLevelType w:val="multilevel"/>
    <w:tmpl w:val="221CE960"/>
    <w:lvl w:ilvl="0">
      <w:start w:val="1"/>
      <w:numFmt w:val="decimal"/>
      <w:lvlText w:val="%1."/>
      <w:lvlJc w:val="left"/>
      <w:pPr>
        <w:ind w:left="108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19" w15:restartNumberingAfterBreak="0">
    <w:nsid w:val="50EE0622"/>
    <w:multiLevelType w:val="multilevel"/>
    <w:tmpl w:val="0DE0C08E"/>
    <w:lvl w:ilvl="0">
      <w:start w:val="1"/>
      <w:numFmt w:val="bullet"/>
      <w:lvlText w:val="●"/>
      <w:lvlJc w:val="left"/>
      <w:pPr>
        <w:ind w:left="1604" w:hanging="360"/>
      </w:pPr>
      <w:rPr>
        <w:rFonts w:ascii="Noto Sans Symbols" w:eastAsia="Noto Sans Symbols" w:hAnsi="Noto Sans Symbols" w:cs="Noto Sans Symbols"/>
      </w:rPr>
    </w:lvl>
    <w:lvl w:ilvl="1">
      <w:start w:val="1"/>
      <w:numFmt w:val="bullet"/>
      <w:lvlText w:val="o"/>
      <w:lvlJc w:val="left"/>
      <w:pPr>
        <w:ind w:left="2324" w:hanging="360"/>
      </w:pPr>
      <w:rPr>
        <w:rFonts w:ascii="Courier New" w:eastAsia="Courier New" w:hAnsi="Courier New" w:cs="Courier New"/>
      </w:rPr>
    </w:lvl>
    <w:lvl w:ilvl="2">
      <w:start w:val="1"/>
      <w:numFmt w:val="bullet"/>
      <w:lvlText w:val="▪"/>
      <w:lvlJc w:val="left"/>
      <w:pPr>
        <w:ind w:left="3044" w:hanging="360"/>
      </w:pPr>
      <w:rPr>
        <w:rFonts w:ascii="Noto Sans Symbols" w:eastAsia="Noto Sans Symbols" w:hAnsi="Noto Sans Symbols" w:cs="Noto Sans Symbols"/>
      </w:rPr>
    </w:lvl>
    <w:lvl w:ilvl="3">
      <w:start w:val="1"/>
      <w:numFmt w:val="bullet"/>
      <w:lvlText w:val="●"/>
      <w:lvlJc w:val="left"/>
      <w:pPr>
        <w:ind w:left="3764" w:hanging="360"/>
      </w:pPr>
      <w:rPr>
        <w:rFonts w:ascii="Noto Sans Symbols" w:eastAsia="Noto Sans Symbols" w:hAnsi="Noto Sans Symbols" w:cs="Noto Sans Symbols"/>
      </w:rPr>
    </w:lvl>
    <w:lvl w:ilvl="4">
      <w:start w:val="1"/>
      <w:numFmt w:val="bullet"/>
      <w:lvlText w:val="o"/>
      <w:lvlJc w:val="left"/>
      <w:pPr>
        <w:ind w:left="4484" w:hanging="360"/>
      </w:pPr>
      <w:rPr>
        <w:rFonts w:ascii="Courier New" w:eastAsia="Courier New" w:hAnsi="Courier New" w:cs="Courier New"/>
      </w:rPr>
    </w:lvl>
    <w:lvl w:ilvl="5">
      <w:start w:val="1"/>
      <w:numFmt w:val="bullet"/>
      <w:lvlText w:val="▪"/>
      <w:lvlJc w:val="left"/>
      <w:pPr>
        <w:ind w:left="5204" w:hanging="360"/>
      </w:pPr>
      <w:rPr>
        <w:rFonts w:ascii="Noto Sans Symbols" w:eastAsia="Noto Sans Symbols" w:hAnsi="Noto Sans Symbols" w:cs="Noto Sans Symbols"/>
      </w:rPr>
    </w:lvl>
    <w:lvl w:ilvl="6">
      <w:start w:val="1"/>
      <w:numFmt w:val="bullet"/>
      <w:lvlText w:val="●"/>
      <w:lvlJc w:val="left"/>
      <w:pPr>
        <w:ind w:left="5924" w:hanging="360"/>
      </w:pPr>
      <w:rPr>
        <w:rFonts w:ascii="Noto Sans Symbols" w:eastAsia="Noto Sans Symbols" w:hAnsi="Noto Sans Symbols" w:cs="Noto Sans Symbols"/>
      </w:rPr>
    </w:lvl>
    <w:lvl w:ilvl="7">
      <w:start w:val="1"/>
      <w:numFmt w:val="bullet"/>
      <w:lvlText w:val="o"/>
      <w:lvlJc w:val="left"/>
      <w:pPr>
        <w:ind w:left="6644" w:hanging="360"/>
      </w:pPr>
      <w:rPr>
        <w:rFonts w:ascii="Courier New" w:eastAsia="Courier New" w:hAnsi="Courier New" w:cs="Courier New"/>
      </w:rPr>
    </w:lvl>
    <w:lvl w:ilvl="8">
      <w:start w:val="1"/>
      <w:numFmt w:val="bullet"/>
      <w:lvlText w:val="▪"/>
      <w:lvlJc w:val="left"/>
      <w:pPr>
        <w:ind w:left="7364" w:hanging="360"/>
      </w:pPr>
      <w:rPr>
        <w:rFonts w:ascii="Noto Sans Symbols" w:eastAsia="Noto Sans Symbols" w:hAnsi="Noto Sans Symbols" w:cs="Noto Sans Symbols"/>
      </w:rPr>
    </w:lvl>
  </w:abstractNum>
  <w:abstractNum w:abstractNumId="20" w15:restartNumberingAfterBreak="0">
    <w:nsid w:val="57826BF6"/>
    <w:multiLevelType w:val="multilevel"/>
    <w:tmpl w:val="221E403E"/>
    <w:lvl w:ilvl="0">
      <w:start w:val="1"/>
      <w:numFmt w:val="decimal"/>
      <w:lvlText w:val="%1."/>
      <w:lvlJc w:val="left"/>
      <w:pPr>
        <w:ind w:left="380" w:hanging="380"/>
      </w:pPr>
      <w:rPr>
        <w:rFonts w:hint="default"/>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7CA29BB"/>
    <w:multiLevelType w:val="multilevel"/>
    <w:tmpl w:val="39D4E68E"/>
    <w:lvl w:ilvl="0">
      <w:start w:val="1"/>
      <w:numFmt w:val="lowerLetter"/>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22" w15:restartNumberingAfterBreak="0">
    <w:nsid w:val="57F106B2"/>
    <w:multiLevelType w:val="multilevel"/>
    <w:tmpl w:val="9FF853BC"/>
    <w:lvl w:ilvl="0">
      <w:start w:val="1"/>
      <w:numFmt w:val="lowerLetter"/>
      <w:lvlText w:val="%1."/>
      <w:lvlJc w:val="left"/>
      <w:pPr>
        <w:ind w:left="1080" w:hanging="360"/>
      </w:pPr>
    </w:lvl>
    <w:lvl w:ilvl="1">
      <w:start w:val="1"/>
      <w:numFmt w:val="decimal"/>
      <w:lvlText w:val="%2."/>
      <w:lvlJc w:val="left"/>
      <w:pPr>
        <w:ind w:left="1080" w:hanging="360"/>
      </w:pPr>
      <w:rPr>
        <w:b w:val="0"/>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23" w15:restartNumberingAfterBreak="0">
    <w:nsid w:val="58BC62CA"/>
    <w:multiLevelType w:val="multilevel"/>
    <w:tmpl w:val="BD6A20F0"/>
    <w:lvl w:ilvl="0">
      <w:start w:val="1"/>
      <w:numFmt w:val="lowerLetter"/>
      <w:lvlText w:val="%1."/>
      <w:lvlJc w:val="left"/>
      <w:pPr>
        <w:ind w:left="1089" w:hanging="380"/>
      </w:pPr>
      <w:rPr>
        <w:rFonts w:hint="default"/>
      </w:rPr>
    </w:lvl>
    <w:lvl w:ilvl="1">
      <w:start w:val="1"/>
      <w:numFmt w:val="decimal"/>
      <w:lvlText w:val="%1.%2."/>
      <w:lvlJc w:val="left"/>
      <w:pPr>
        <w:ind w:left="1440" w:hanging="720"/>
      </w:pPr>
    </w:lvl>
    <w:lvl w:ilvl="2">
      <w:start w:val="1"/>
      <w:numFmt w:val="decimal"/>
      <w:lvlText w:val="%3."/>
      <w:lvlJc w:val="left"/>
      <w:pPr>
        <w:ind w:left="1800" w:hanging="36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4" w15:restartNumberingAfterBreak="0">
    <w:nsid w:val="5C20050C"/>
    <w:multiLevelType w:val="multilevel"/>
    <w:tmpl w:val="A3D6E8C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5" w15:restartNumberingAfterBreak="0">
    <w:nsid w:val="5E802652"/>
    <w:multiLevelType w:val="multilevel"/>
    <w:tmpl w:val="8666629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15:restartNumberingAfterBreak="0">
    <w:nsid w:val="5EB46EFF"/>
    <w:multiLevelType w:val="multilevel"/>
    <w:tmpl w:val="DCCABA5C"/>
    <w:lvl w:ilvl="0">
      <w:start w:val="1"/>
      <w:numFmt w:val="decimal"/>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27" w15:restartNumberingAfterBreak="0">
    <w:nsid w:val="660B727A"/>
    <w:multiLevelType w:val="multilevel"/>
    <w:tmpl w:val="493CF46A"/>
    <w:lvl w:ilvl="0">
      <w:start w:val="1"/>
      <w:numFmt w:val="lowerLetter"/>
      <w:lvlText w:val="%1."/>
      <w:lvlJc w:val="left"/>
      <w:pPr>
        <w:ind w:left="1089" w:hanging="380"/>
      </w:pPr>
      <w:rPr>
        <w:rFonts w:hint="default"/>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6BCB200B"/>
    <w:multiLevelType w:val="hybridMultilevel"/>
    <w:tmpl w:val="91003C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07212C3"/>
    <w:multiLevelType w:val="multilevel"/>
    <w:tmpl w:val="0CC647A8"/>
    <w:lvl w:ilvl="0">
      <w:start w:val="1"/>
      <w:numFmt w:val="decimal"/>
      <w:lvlText w:val="%1"/>
      <w:lvlJc w:val="left"/>
      <w:pPr>
        <w:ind w:left="1181" w:hanging="437"/>
      </w:pPr>
    </w:lvl>
    <w:lvl w:ilvl="1">
      <w:start w:val="1"/>
      <w:numFmt w:val="decimal"/>
      <w:lvlText w:val="%1.%2."/>
      <w:lvlJc w:val="left"/>
      <w:pPr>
        <w:ind w:left="1181" w:hanging="437"/>
      </w:pPr>
      <w:rPr>
        <w:rFonts w:ascii="Arial" w:eastAsia="Arial" w:hAnsi="Arial" w:cs="Arial"/>
        <w:sz w:val="22"/>
        <w:szCs w:val="22"/>
      </w:rPr>
    </w:lvl>
    <w:lvl w:ilvl="2">
      <w:start w:val="1"/>
      <w:numFmt w:val="bullet"/>
      <w:lvlText w:val="●"/>
      <w:lvlJc w:val="left"/>
      <w:pPr>
        <w:ind w:left="1605" w:hanging="360"/>
      </w:pPr>
      <w:rPr>
        <w:rFonts w:ascii="Noto Sans Symbols" w:eastAsia="Noto Sans Symbols" w:hAnsi="Noto Sans Symbols" w:cs="Noto Sans Symbols"/>
        <w:sz w:val="22"/>
        <w:szCs w:val="22"/>
      </w:rPr>
    </w:lvl>
    <w:lvl w:ilvl="3">
      <w:start w:val="1"/>
      <w:numFmt w:val="bullet"/>
      <w:lvlText w:val="•"/>
      <w:lvlJc w:val="left"/>
      <w:pPr>
        <w:ind w:left="3326" w:hanging="360"/>
      </w:pPr>
    </w:lvl>
    <w:lvl w:ilvl="4">
      <w:start w:val="1"/>
      <w:numFmt w:val="bullet"/>
      <w:lvlText w:val="•"/>
      <w:lvlJc w:val="left"/>
      <w:pPr>
        <w:ind w:left="4189" w:hanging="360"/>
      </w:pPr>
    </w:lvl>
    <w:lvl w:ilvl="5">
      <w:start w:val="1"/>
      <w:numFmt w:val="bullet"/>
      <w:lvlText w:val="•"/>
      <w:lvlJc w:val="left"/>
      <w:pPr>
        <w:ind w:left="5052" w:hanging="360"/>
      </w:pPr>
    </w:lvl>
    <w:lvl w:ilvl="6">
      <w:start w:val="1"/>
      <w:numFmt w:val="bullet"/>
      <w:lvlText w:val="•"/>
      <w:lvlJc w:val="left"/>
      <w:pPr>
        <w:ind w:left="5915" w:hanging="360"/>
      </w:pPr>
    </w:lvl>
    <w:lvl w:ilvl="7">
      <w:start w:val="1"/>
      <w:numFmt w:val="bullet"/>
      <w:lvlText w:val="•"/>
      <w:lvlJc w:val="left"/>
      <w:pPr>
        <w:ind w:left="6778" w:hanging="360"/>
      </w:pPr>
    </w:lvl>
    <w:lvl w:ilvl="8">
      <w:start w:val="1"/>
      <w:numFmt w:val="bullet"/>
      <w:lvlText w:val="•"/>
      <w:lvlJc w:val="left"/>
      <w:pPr>
        <w:ind w:left="7641" w:hanging="360"/>
      </w:pPr>
    </w:lvl>
  </w:abstractNum>
  <w:abstractNum w:abstractNumId="30" w15:restartNumberingAfterBreak="0">
    <w:nsid w:val="72A0355D"/>
    <w:multiLevelType w:val="hybridMultilevel"/>
    <w:tmpl w:val="F36AC942"/>
    <w:lvl w:ilvl="0" w:tplc="4664F8FE">
      <w:start w:val="40"/>
      <w:numFmt w:val="bullet"/>
      <w:lvlText w:val=""/>
      <w:lvlJc w:val="left"/>
      <w:pPr>
        <w:ind w:left="720" w:hanging="360"/>
      </w:pPr>
      <w:rPr>
        <w:rFonts w:ascii="Wingdings" w:eastAsia="Calibri" w:hAnsi="Wingdings"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72D06B4E"/>
    <w:multiLevelType w:val="hybridMultilevel"/>
    <w:tmpl w:val="C5D2B1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2E5131C"/>
    <w:multiLevelType w:val="multilevel"/>
    <w:tmpl w:val="BD6A20F0"/>
    <w:lvl w:ilvl="0">
      <w:start w:val="1"/>
      <w:numFmt w:val="lowerLetter"/>
      <w:lvlText w:val="%1."/>
      <w:lvlJc w:val="left"/>
      <w:pPr>
        <w:ind w:left="1089" w:hanging="380"/>
      </w:pPr>
      <w:rPr>
        <w:rFonts w:hint="default"/>
      </w:rPr>
    </w:lvl>
    <w:lvl w:ilvl="1">
      <w:start w:val="1"/>
      <w:numFmt w:val="decimal"/>
      <w:lvlText w:val="%1.%2."/>
      <w:lvlJc w:val="left"/>
      <w:pPr>
        <w:ind w:left="1440" w:hanging="720"/>
      </w:pPr>
    </w:lvl>
    <w:lvl w:ilvl="2">
      <w:start w:val="1"/>
      <w:numFmt w:val="decimal"/>
      <w:lvlText w:val="%3."/>
      <w:lvlJc w:val="left"/>
      <w:pPr>
        <w:ind w:left="1800" w:hanging="36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3" w15:restartNumberingAfterBreak="0">
    <w:nsid w:val="7437355A"/>
    <w:multiLevelType w:val="multilevel"/>
    <w:tmpl w:val="B1EEA9AE"/>
    <w:styleLink w:val="CurrentList1"/>
    <w:lvl w:ilvl="0">
      <w:start w:val="1"/>
      <w:numFmt w:val="decimal"/>
      <w:lvlText w:val="%1."/>
      <w:lvlJc w:val="left"/>
      <w:pPr>
        <w:ind w:left="380" w:hanging="380"/>
      </w:pPr>
      <w:rPr>
        <w:rFonts w:ascii="Arial" w:eastAsia="Calibri" w:hAnsi="Arial" w:cs="Arial"/>
        <w:color w:val="FF0000"/>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4" w15:restartNumberingAfterBreak="0">
    <w:nsid w:val="75133332"/>
    <w:multiLevelType w:val="hybridMultilevel"/>
    <w:tmpl w:val="6F1E7122"/>
    <w:lvl w:ilvl="0" w:tplc="28CA5864">
      <w:numFmt w:val="bullet"/>
      <w:lvlText w:val="-"/>
      <w:lvlJc w:val="left"/>
      <w:pPr>
        <w:ind w:left="720" w:hanging="360"/>
      </w:pPr>
      <w:rPr>
        <w:rFonts w:ascii="Arial" w:eastAsia="Times New Roman" w:hAnsi="Arial" w:cs="Arial" w:hint="default"/>
        <w:color w:val="000000"/>
        <w:sz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60318CC"/>
    <w:multiLevelType w:val="hybridMultilevel"/>
    <w:tmpl w:val="E9F87840"/>
    <w:lvl w:ilvl="0" w:tplc="4C408D66">
      <w:start w:val="40"/>
      <w:numFmt w:val="bullet"/>
      <w:lvlText w:val=""/>
      <w:lvlJc w:val="left"/>
      <w:pPr>
        <w:ind w:left="720" w:hanging="360"/>
      </w:pPr>
      <w:rPr>
        <w:rFonts w:ascii="Wingdings" w:eastAsia="Calibri" w:hAnsi="Wingdings"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94B0969"/>
    <w:multiLevelType w:val="multilevel"/>
    <w:tmpl w:val="52BA0A22"/>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37" w15:restartNumberingAfterBreak="0">
    <w:nsid w:val="795C004A"/>
    <w:multiLevelType w:val="hybridMultilevel"/>
    <w:tmpl w:val="41EA2D66"/>
    <w:lvl w:ilvl="0" w:tplc="48183164">
      <w:start w:val="40"/>
      <w:numFmt w:val="bullet"/>
      <w:lvlText w:val=""/>
      <w:lvlJc w:val="left"/>
      <w:pPr>
        <w:ind w:left="720" w:hanging="360"/>
      </w:pPr>
      <w:rPr>
        <w:rFonts w:ascii="Wingdings" w:eastAsia="Calibri" w:hAnsi="Wingdings"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7DE80F66"/>
    <w:multiLevelType w:val="multilevel"/>
    <w:tmpl w:val="CCAA36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E263C55"/>
    <w:multiLevelType w:val="multilevel"/>
    <w:tmpl w:val="AB9625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EBC3DFF"/>
    <w:multiLevelType w:val="multilevel"/>
    <w:tmpl w:val="48E86A5E"/>
    <w:lvl w:ilvl="0">
      <w:start w:val="1"/>
      <w:numFmt w:val="lowerLetter"/>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41" w15:restartNumberingAfterBreak="0">
    <w:nsid w:val="7F292C68"/>
    <w:multiLevelType w:val="multilevel"/>
    <w:tmpl w:val="48E86A5E"/>
    <w:lvl w:ilvl="0">
      <w:start w:val="1"/>
      <w:numFmt w:val="lowerLetter"/>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num w:numId="1" w16cid:durableId="1333871265">
    <w:abstractNumId w:val="38"/>
  </w:num>
  <w:num w:numId="2" w16cid:durableId="1913926817">
    <w:abstractNumId w:val="18"/>
  </w:num>
  <w:num w:numId="3" w16cid:durableId="371539272">
    <w:abstractNumId w:val="7"/>
  </w:num>
  <w:num w:numId="4" w16cid:durableId="852693269">
    <w:abstractNumId w:val="25"/>
  </w:num>
  <w:num w:numId="5" w16cid:durableId="443619784">
    <w:abstractNumId w:val="29"/>
  </w:num>
  <w:num w:numId="6" w16cid:durableId="2134783820">
    <w:abstractNumId w:val="27"/>
  </w:num>
  <w:num w:numId="7" w16cid:durableId="826823184">
    <w:abstractNumId w:val="39"/>
  </w:num>
  <w:num w:numId="8" w16cid:durableId="362484834">
    <w:abstractNumId w:val="24"/>
  </w:num>
  <w:num w:numId="9" w16cid:durableId="981077742">
    <w:abstractNumId w:val="2"/>
  </w:num>
  <w:num w:numId="10" w16cid:durableId="1427648442">
    <w:abstractNumId w:val="26"/>
  </w:num>
  <w:num w:numId="11" w16cid:durableId="1415126343">
    <w:abstractNumId w:val="15"/>
  </w:num>
  <w:num w:numId="12" w16cid:durableId="603726020">
    <w:abstractNumId w:val="19"/>
  </w:num>
  <w:num w:numId="13" w16cid:durableId="271934447">
    <w:abstractNumId w:val="16"/>
  </w:num>
  <w:num w:numId="14" w16cid:durableId="871187057">
    <w:abstractNumId w:val="36"/>
  </w:num>
  <w:num w:numId="15" w16cid:durableId="1401710720">
    <w:abstractNumId w:val="30"/>
  </w:num>
  <w:num w:numId="16" w16cid:durableId="1478453230">
    <w:abstractNumId w:val="37"/>
  </w:num>
  <w:num w:numId="17" w16cid:durableId="1166823635">
    <w:abstractNumId w:val="35"/>
  </w:num>
  <w:num w:numId="18" w16cid:durableId="2023388877">
    <w:abstractNumId w:val="34"/>
  </w:num>
  <w:num w:numId="19" w16cid:durableId="1962876838">
    <w:abstractNumId w:val="17"/>
  </w:num>
  <w:num w:numId="20" w16cid:durableId="1912495975">
    <w:abstractNumId w:val="3"/>
  </w:num>
  <w:num w:numId="21" w16cid:durableId="578637629">
    <w:abstractNumId w:val="6"/>
  </w:num>
  <w:num w:numId="22" w16cid:durableId="814954014">
    <w:abstractNumId w:val="40"/>
  </w:num>
  <w:num w:numId="23" w16cid:durableId="890337978">
    <w:abstractNumId w:val="14"/>
  </w:num>
  <w:num w:numId="24" w16cid:durableId="1277181361">
    <w:abstractNumId w:val="41"/>
  </w:num>
  <w:num w:numId="25" w16cid:durableId="1858736842">
    <w:abstractNumId w:val="22"/>
  </w:num>
  <w:num w:numId="26" w16cid:durableId="756024651">
    <w:abstractNumId w:val="21"/>
  </w:num>
  <w:num w:numId="27" w16cid:durableId="357463763">
    <w:abstractNumId w:val="5"/>
  </w:num>
  <w:num w:numId="28" w16cid:durableId="1168397697">
    <w:abstractNumId w:val="0"/>
  </w:num>
  <w:num w:numId="29" w16cid:durableId="443958751">
    <w:abstractNumId w:val="13"/>
  </w:num>
  <w:num w:numId="30" w16cid:durableId="878396791">
    <w:abstractNumId w:val="8"/>
  </w:num>
  <w:num w:numId="31" w16cid:durableId="1685787235">
    <w:abstractNumId w:val="20"/>
  </w:num>
  <w:num w:numId="32" w16cid:durableId="1462529861">
    <w:abstractNumId w:val="12"/>
  </w:num>
  <w:num w:numId="33" w16cid:durableId="729500368">
    <w:abstractNumId w:val="1"/>
  </w:num>
  <w:num w:numId="34" w16cid:durableId="1279873577">
    <w:abstractNumId w:val="28"/>
  </w:num>
  <w:num w:numId="35" w16cid:durableId="1916087985">
    <w:abstractNumId w:val="10"/>
  </w:num>
  <w:num w:numId="36" w16cid:durableId="339160464">
    <w:abstractNumId w:val="9"/>
  </w:num>
  <w:num w:numId="37" w16cid:durableId="2133937816">
    <w:abstractNumId w:val="11"/>
  </w:num>
  <w:num w:numId="38" w16cid:durableId="1705323821">
    <w:abstractNumId w:val="4"/>
  </w:num>
  <w:num w:numId="39" w16cid:durableId="2089839971">
    <w:abstractNumId w:val="32"/>
  </w:num>
  <w:num w:numId="40" w16cid:durableId="96828021">
    <w:abstractNumId w:val="33"/>
  </w:num>
  <w:num w:numId="41" w16cid:durableId="1434324425">
    <w:abstractNumId w:val="31"/>
  </w:num>
  <w:num w:numId="42" w16cid:durableId="8090559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43"/>
    <w:rsid w:val="00017382"/>
    <w:rsid w:val="00033EE6"/>
    <w:rsid w:val="000346FF"/>
    <w:rsid w:val="00040A87"/>
    <w:rsid w:val="0008073A"/>
    <w:rsid w:val="00092AD5"/>
    <w:rsid w:val="000A2EE7"/>
    <w:rsid w:val="000C06C6"/>
    <w:rsid w:val="000C1B49"/>
    <w:rsid w:val="000D4F2D"/>
    <w:rsid w:val="000D5378"/>
    <w:rsid w:val="000E2CDE"/>
    <w:rsid w:val="000F3E4A"/>
    <w:rsid w:val="001001F3"/>
    <w:rsid w:val="00132F8B"/>
    <w:rsid w:val="00140DD0"/>
    <w:rsid w:val="00167B28"/>
    <w:rsid w:val="001801FA"/>
    <w:rsid w:val="001B183D"/>
    <w:rsid w:val="001F0EC0"/>
    <w:rsid w:val="00213C98"/>
    <w:rsid w:val="00221BEB"/>
    <w:rsid w:val="00225EBD"/>
    <w:rsid w:val="00236E53"/>
    <w:rsid w:val="00244CBD"/>
    <w:rsid w:val="00253C0D"/>
    <w:rsid w:val="00263EB8"/>
    <w:rsid w:val="002A2D36"/>
    <w:rsid w:val="002E37A3"/>
    <w:rsid w:val="002F42E0"/>
    <w:rsid w:val="00304B78"/>
    <w:rsid w:val="003079E1"/>
    <w:rsid w:val="003219C8"/>
    <w:rsid w:val="00323653"/>
    <w:rsid w:val="00330812"/>
    <w:rsid w:val="00374EB9"/>
    <w:rsid w:val="003B50CC"/>
    <w:rsid w:val="003D0C4C"/>
    <w:rsid w:val="003D58E8"/>
    <w:rsid w:val="003E0120"/>
    <w:rsid w:val="003F0607"/>
    <w:rsid w:val="003F1B6C"/>
    <w:rsid w:val="004021DE"/>
    <w:rsid w:val="00407CDA"/>
    <w:rsid w:val="00410552"/>
    <w:rsid w:val="00417927"/>
    <w:rsid w:val="00423154"/>
    <w:rsid w:val="00451E53"/>
    <w:rsid w:val="00452CA9"/>
    <w:rsid w:val="0045668E"/>
    <w:rsid w:val="00471ECA"/>
    <w:rsid w:val="00480E37"/>
    <w:rsid w:val="004C0741"/>
    <w:rsid w:val="00507E94"/>
    <w:rsid w:val="00511657"/>
    <w:rsid w:val="005256D0"/>
    <w:rsid w:val="00533401"/>
    <w:rsid w:val="00564553"/>
    <w:rsid w:val="00565930"/>
    <w:rsid w:val="005C1CEA"/>
    <w:rsid w:val="005C34FD"/>
    <w:rsid w:val="006044A3"/>
    <w:rsid w:val="00615C48"/>
    <w:rsid w:val="0062014A"/>
    <w:rsid w:val="00642A60"/>
    <w:rsid w:val="00657E07"/>
    <w:rsid w:val="006717F5"/>
    <w:rsid w:val="00693A27"/>
    <w:rsid w:val="00693F6C"/>
    <w:rsid w:val="00694621"/>
    <w:rsid w:val="00696115"/>
    <w:rsid w:val="006A1D85"/>
    <w:rsid w:val="006C0EB8"/>
    <w:rsid w:val="00703356"/>
    <w:rsid w:val="00744990"/>
    <w:rsid w:val="007532A0"/>
    <w:rsid w:val="00765654"/>
    <w:rsid w:val="00780AAC"/>
    <w:rsid w:val="007A6778"/>
    <w:rsid w:val="007B38C5"/>
    <w:rsid w:val="007C2400"/>
    <w:rsid w:val="007E2067"/>
    <w:rsid w:val="007E218B"/>
    <w:rsid w:val="008102F5"/>
    <w:rsid w:val="00862D3C"/>
    <w:rsid w:val="008A4D30"/>
    <w:rsid w:val="008A5D3C"/>
    <w:rsid w:val="008B5790"/>
    <w:rsid w:val="008C260F"/>
    <w:rsid w:val="008C2CEC"/>
    <w:rsid w:val="008C5610"/>
    <w:rsid w:val="008D53ED"/>
    <w:rsid w:val="00950977"/>
    <w:rsid w:val="009739C6"/>
    <w:rsid w:val="00975C74"/>
    <w:rsid w:val="009C1292"/>
    <w:rsid w:val="009E094A"/>
    <w:rsid w:val="009E46F8"/>
    <w:rsid w:val="00A2259E"/>
    <w:rsid w:val="00A40615"/>
    <w:rsid w:val="00A40A63"/>
    <w:rsid w:val="00A43E76"/>
    <w:rsid w:val="00AA2658"/>
    <w:rsid w:val="00AA41C3"/>
    <w:rsid w:val="00AA508A"/>
    <w:rsid w:val="00AA5950"/>
    <w:rsid w:val="00B02793"/>
    <w:rsid w:val="00B03462"/>
    <w:rsid w:val="00B81903"/>
    <w:rsid w:val="00B92FEA"/>
    <w:rsid w:val="00BA2388"/>
    <w:rsid w:val="00BD6B49"/>
    <w:rsid w:val="00BE0ADC"/>
    <w:rsid w:val="00BE4CE1"/>
    <w:rsid w:val="00C07BA2"/>
    <w:rsid w:val="00C278BC"/>
    <w:rsid w:val="00C413BC"/>
    <w:rsid w:val="00C416C7"/>
    <w:rsid w:val="00C77C50"/>
    <w:rsid w:val="00C82F13"/>
    <w:rsid w:val="00CA6394"/>
    <w:rsid w:val="00CB4C1D"/>
    <w:rsid w:val="00CC3834"/>
    <w:rsid w:val="00CD645C"/>
    <w:rsid w:val="00D147BD"/>
    <w:rsid w:val="00D34E4D"/>
    <w:rsid w:val="00D72A6A"/>
    <w:rsid w:val="00D7652A"/>
    <w:rsid w:val="00D876A0"/>
    <w:rsid w:val="00D960F7"/>
    <w:rsid w:val="00DA0B73"/>
    <w:rsid w:val="00DA39CB"/>
    <w:rsid w:val="00DA3A61"/>
    <w:rsid w:val="00DB4D33"/>
    <w:rsid w:val="00DF1E07"/>
    <w:rsid w:val="00DF6843"/>
    <w:rsid w:val="00E0105B"/>
    <w:rsid w:val="00E43DB7"/>
    <w:rsid w:val="00E51DED"/>
    <w:rsid w:val="00E94F81"/>
    <w:rsid w:val="00EC60A2"/>
    <w:rsid w:val="00ED7474"/>
    <w:rsid w:val="00F12FFA"/>
    <w:rsid w:val="00F26CFE"/>
    <w:rsid w:val="00F31A2E"/>
    <w:rsid w:val="00F62FE0"/>
    <w:rsid w:val="00F64265"/>
    <w:rsid w:val="00FB4F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BD193"/>
  <w15:docId w15:val="{CD768CF4-A97E-42F9-BEE3-AE737FE1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B"/>
    <w:basedOn w:val="Normal"/>
    <w:next w:val="Normal"/>
    <w:link w:val="Heading1Char"/>
    <w:uiPriority w:val="9"/>
    <w:qFormat/>
    <w:rsid w:val="007E6182"/>
    <w:pPr>
      <w:keepNext/>
      <w:keepLines/>
      <w:spacing w:before="240" w:after="0"/>
      <w:jc w:val="center"/>
      <w:outlineLvl w:val="0"/>
    </w:pPr>
    <w:rPr>
      <w:rFonts w:eastAsiaTheme="majorEastAsia" w:cstheme="majorBidi"/>
      <w:b/>
      <w:sz w:val="28"/>
      <w:szCs w:val="32"/>
    </w:rPr>
  </w:style>
  <w:style w:type="paragraph" w:styleId="Heading2">
    <w:name w:val="heading 2"/>
    <w:aliases w:val="Sub Bab 1"/>
    <w:basedOn w:val="Normal"/>
    <w:next w:val="Normal"/>
    <w:link w:val="Heading2Char"/>
    <w:uiPriority w:val="9"/>
    <w:unhideWhenUsed/>
    <w:qFormat/>
    <w:rsid w:val="007E6182"/>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E61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D926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BAB Char"/>
    <w:basedOn w:val="DefaultParagraphFont"/>
    <w:link w:val="Heading1"/>
    <w:uiPriority w:val="9"/>
    <w:rsid w:val="007E6182"/>
    <w:rPr>
      <w:rFonts w:eastAsiaTheme="majorEastAsia" w:cstheme="majorBidi"/>
      <w:b/>
      <w:sz w:val="28"/>
      <w:szCs w:val="32"/>
    </w:rPr>
  </w:style>
  <w:style w:type="paragraph" w:styleId="TOCHeading">
    <w:name w:val="TOC Heading"/>
    <w:basedOn w:val="Heading1"/>
    <w:next w:val="Normal"/>
    <w:uiPriority w:val="39"/>
    <w:unhideWhenUsed/>
    <w:qFormat/>
    <w:rsid w:val="007F5777"/>
    <w:pPr>
      <w:outlineLvl w:val="9"/>
    </w:pPr>
  </w:style>
  <w:style w:type="character" w:customStyle="1" w:styleId="Heading2Char">
    <w:name w:val="Heading 2 Char"/>
    <w:aliases w:val="Sub Bab 1 Char"/>
    <w:basedOn w:val="DefaultParagraphFont"/>
    <w:link w:val="Heading2"/>
    <w:uiPriority w:val="9"/>
    <w:rsid w:val="007E6182"/>
    <w:rPr>
      <w:rFonts w:eastAsiaTheme="majorEastAsia" w:cstheme="majorBidi"/>
      <w:b/>
      <w:sz w:val="24"/>
      <w:szCs w:val="26"/>
    </w:rPr>
  </w:style>
  <w:style w:type="paragraph" w:styleId="ListParagraph">
    <w:name w:val="List Paragraph"/>
    <w:basedOn w:val="Normal"/>
    <w:uiPriority w:val="34"/>
    <w:qFormat/>
    <w:rsid w:val="00FE04FD"/>
    <w:pPr>
      <w:ind w:left="720"/>
      <w:contextualSpacing/>
    </w:pPr>
  </w:style>
  <w:style w:type="paragraph" w:styleId="FootnoteText">
    <w:name w:val="footnote text"/>
    <w:basedOn w:val="Normal"/>
    <w:link w:val="FootnoteTextChar"/>
    <w:uiPriority w:val="99"/>
    <w:semiHidden/>
    <w:unhideWhenUsed/>
    <w:rsid w:val="00FE0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4FD"/>
    <w:rPr>
      <w:sz w:val="20"/>
      <w:szCs w:val="20"/>
    </w:rPr>
  </w:style>
  <w:style w:type="character" w:styleId="FootnoteReference">
    <w:name w:val="footnote reference"/>
    <w:basedOn w:val="DefaultParagraphFont"/>
    <w:uiPriority w:val="99"/>
    <w:semiHidden/>
    <w:unhideWhenUsed/>
    <w:rsid w:val="00FE04FD"/>
    <w:rPr>
      <w:vertAlign w:val="superscript"/>
    </w:rPr>
  </w:style>
  <w:style w:type="character" w:customStyle="1" w:styleId="Heading5Char">
    <w:name w:val="Heading 5 Char"/>
    <w:basedOn w:val="DefaultParagraphFont"/>
    <w:link w:val="Heading5"/>
    <w:uiPriority w:val="9"/>
    <w:semiHidden/>
    <w:rsid w:val="00D92681"/>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92681"/>
    <w:pPr>
      <w:widowControl w:val="0"/>
      <w:spacing w:after="0" w:line="240" w:lineRule="auto"/>
      <w:ind w:left="1241" w:hanging="360"/>
    </w:pPr>
    <w:rPr>
      <w:rFonts w:ascii="Arial" w:eastAsia="Arial" w:hAnsi="Arial"/>
    </w:rPr>
  </w:style>
  <w:style w:type="character" w:customStyle="1" w:styleId="BodyTextChar">
    <w:name w:val="Body Text Char"/>
    <w:basedOn w:val="DefaultParagraphFont"/>
    <w:link w:val="BodyText"/>
    <w:uiPriority w:val="1"/>
    <w:rsid w:val="00D92681"/>
    <w:rPr>
      <w:rFonts w:ascii="Arial" w:eastAsia="Arial" w:hAnsi="Arial"/>
    </w:rPr>
  </w:style>
  <w:style w:type="paragraph" w:customStyle="1" w:styleId="TableParagraph">
    <w:name w:val="Table Paragraph"/>
    <w:basedOn w:val="Normal"/>
    <w:uiPriority w:val="1"/>
    <w:qFormat/>
    <w:rsid w:val="00D92681"/>
    <w:pPr>
      <w:widowControl w:val="0"/>
      <w:spacing w:after="0" w:line="240" w:lineRule="auto"/>
    </w:pPr>
  </w:style>
  <w:style w:type="table" w:styleId="TableGrid">
    <w:name w:val="Table Grid"/>
    <w:basedOn w:val="TableNormal"/>
    <w:uiPriority w:val="39"/>
    <w:rsid w:val="00E8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817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7C10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794A7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7E618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5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B11"/>
  </w:style>
  <w:style w:type="paragraph" w:styleId="Footer">
    <w:name w:val="footer"/>
    <w:basedOn w:val="Normal"/>
    <w:link w:val="FooterChar"/>
    <w:uiPriority w:val="99"/>
    <w:unhideWhenUsed/>
    <w:rsid w:val="00465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B11"/>
  </w:style>
  <w:style w:type="paragraph" w:styleId="TOC2">
    <w:name w:val="toc 2"/>
    <w:basedOn w:val="Normal"/>
    <w:next w:val="Normal"/>
    <w:autoRedefine/>
    <w:uiPriority w:val="39"/>
    <w:unhideWhenUsed/>
    <w:rsid w:val="00465B11"/>
    <w:pPr>
      <w:spacing w:after="100"/>
      <w:ind w:left="220"/>
    </w:pPr>
    <w:rPr>
      <w:rFonts w:eastAsiaTheme="minorEastAsia" w:cs="Times New Roman"/>
      <w:lang w:eastAsia="ja-JP"/>
    </w:rPr>
  </w:style>
  <w:style w:type="paragraph" w:styleId="TOC1">
    <w:name w:val="toc 1"/>
    <w:basedOn w:val="Normal"/>
    <w:next w:val="Normal"/>
    <w:autoRedefine/>
    <w:uiPriority w:val="39"/>
    <w:unhideWhenUsed/>
    <w:rsid w:val="00465B11"/>
    <w:pPr>
      <w:spacing w:after="100"/>
    </w:pPr>
    <w:rPr>
      <w:rFonts w:eastAsiaTheme="minorEastAsia" w:cs="Times New Roman"/>
      <w:lang w:eastAsia="ja-JP"/>
    </w:rPr>
  </w:style>
  <w:style w:type="paragraph" w:styleId="TOC3">
    <w:name w:val="toc 3"/>
    <w:basedOn w:val="Normal"/>
    <w:next w:val="Normal"/>
    <w:autoRedefine/>
    <w:uiPriority w:val="39"/>
    <w:unhideWhenUsed/>
    <w:rsid w:val="00465B11"/>
    <w:pPr>
      <w:spacing w:after="100"/>
      <w:ind w:left="440"/>
    </w:pPr>
    <w:rPr>
      <w:rFonts w:eastAsiaTheme="minorEastAsia" w:cs="Times New Roman"/>
      <w:lang w:eastAsia="ja-JP"/>
    </w:rPr>
  </w:style>
  <w:style w:type="character" w:styleId="Hyperlink">
    <w:name w:val="Hyperlink"/>
    <w:basedOn w:val="DefaultParagraphFont"/>
    <w:uiPriority w:val="99"/>
    <w:unhideWhenUsed/>
    <w:rsid w:val="00465B1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213C98"/>
    <w:rPr>
      <w:color w:val="808080"/>
    </w:rPr>
  </w:style>
  <w:style w:type="table" w:styleId="GridTable4-Accent6">
    <w:name w:val="Grid Table 4 Accent 6"/>
    <w:basedOn w:val="TableNormal"/>
    <w:uiPriority w:val="49"/>
    <w:rsid w:val="00167B2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CurrentList1">
    <w:name w:val="Current List1"/>
    <w:uiPriority w:val="99"/>
    <w:rsid w:val="00304B78"/>
    <w:pPr>
      <w:numPr>
        <w:numId w:val="40"/>
      </w:numPr>
    </w:pPr>
  </w:style>
  <w:style w:type="character" w:styleId="UnresolvedMention">
    <w:name w:val="Unresolved Mention"/>
    <w:basedOn w:val="DefaultParagraphFont"/>
    <w:uiPriority w:val="99"/>
    <w:semiHidden/>
    <w:unhideWhenUsed/>
    <w:rsid w:val="0026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9807">
      <w:bodyDiv w:val="1"/>
      <w:marLeft w:val="0"/>
      <w:marRight w:val="0"/>
      <w:marTop w:val="0"/>
      <w:marBottom w:val="0"/>
      <w:divBdr>
        <w:top w:val="none" w:sz="0" w:space="0" w:color="auto"/>
        <w:left w:val="none" w:sz="0" w:space="0" w:color="auto"/>
        <w:bottom w:val="none" w:sz="0" w:space="0" w:color="auto"/>
        <w:right w:val="none" w:sz="0" w:space="0" w:color="auto"/>
      </w:divBdr>
    </w:div>
    <w:div w:id="152184177">
      <w:bodyDiv w:val="1"/>
      <w:marLeft w:val="0"/>
      <w:marRight w:val="0"/>
      <w:marTop w:val="0"/>
      <w:marBottom w:val="0"/>
      <w:divBdr>
        <w:top w:val="none" w:sz="0" w:space="0" w:color="auto"/>
        <w:left w:val="none" w:sz="0" w:space="0" w:color="auto"/>
        <w:bottom w:val="none" w:sz="0" w:space="0" w:color="auto"/>
        <w:right w:val="none" w:sz="0" w:space="0" w:color="auto"/>
      </w:divBdr>
      <w:divsChild>
        <w:div w:id="286200690">
          <w:marLeft w:val="0"/>
          <w:marRight w:val="0"/>
          <w:marTop w:val="0"/>
          <w:marBottom w:val="0"/>
          <w:divBdr>
            <w:top w:val="none" w:sz="0" w:space="0" w:color="auto"/>
            <w:left w:val="none" w:sz="0" w:space="0" w:color="auto"/>
            <w:bottom w:val="single" w:sz="6" w:space="0" w:color="E3E6F0"/>
            <w:right w:val="none" w:sz="0" w:space="0" w:color="auto"/>
          </w:divBdr>
        </w:div>
        <w:div w:id="2007202575">
          <w:marLeft w:val="0"/>
          <w:marRight w:val="0"/>
          <w:marTop w:val="0"/>
          <w:marBottom w:val="0"/>
          <w:divBdr>
            <w:top w:val="none" w:sz="0" w:space="0" w:color="auto"/>
            <w:left w:val="none" w:sz="0" w:space="0" w:color="auto"/>
            <w:bottom w:val="none" w:sz="0" w:space="0" w:color="auto"/>
            <w:right w:val="none" w:sz="0" w:space="0" w:color="auto"/>
          </w:divBdr>
          <w:divsChild>
            <w:div w:id="14417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9409">
      <w:bodyDiv w:val="1"/>
      <w:marLeft w:val="0"/>
      <w:marRight w:val="0"/>
      <w:marTop w:val="0"/>
      <w:marBottom w:val="0"/>
      <w:divBdr>
        <w:top w:val="none" w:sz="0" w:space="0" w:color="auto"/>
        <w:left w:val="none" w:sz="0" w:space="0" w:color="auto"/>
        <w:bottom w:val="none" w:sz="0" w:space="0" w:color="auto"/>
        <w:right w:val="none" w:sz="0" w:space="0" w:color="auto"/>
      </w:divBdr>
      <w:divsChild>
        <w:div w:id="1584875861">
          <w:marLeft w:val="0"/>
          <w:marRight w:val="0"/>
          <w:marTop w:val="0"/>
          <w:marBottom w:val="0"/>
          <w:divBdr>
            <w:top w:val="none" w:sz="0" w:space="0" w:color="auto"/>
            <w:left w:val="none" w:sz="0" w:space="0" w:color="auto"/>
            <w:bottom w:val="single" w:sz="6" w:space="0" w:color="E3E6F0"/>
            <w:right w:val="none" w:sz="0" w:space="0" w:color="auto"/>
          </w:divBdr>
        </w:div>
        <w:div w:id="568852587">
          <w:marLeft w:val="0"/>
          <w:marRight w:val="0"/>
          <w:marTop w:val="0"/>
          <w:marBottom w:val="0"/>
          <w:divBdr>
            <w:top w:val="none" w:sz="0" w:space="0" w:color="auto"/>
            <w:left w:val="none" w:sz="0" w:space="0" w:color="auto"/>
            <w:bottom w:val="none" w:sz="0" w:space="0" w:color="auto"/>
            <w:right w:val="none" w:sz="0" w:space="0" w:color="auto"/>
          </w:divBdr>
          <w:divsChild>
            <w:div w:id="7047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0207">
      <w:bodyDiv w:val="1"/>
      <w:marLeft w:val="0"/>
      <w:marRight w:val="0"/>
      <w:marTop w:val="0"/>
      <w:marBottom w:val="0"/>
      <w:divBdr>
        <w:top w:val="none" w:sz="0" w:space="0" w:color="auto"/>
        <w:left w:val="none" w:sz="0" w:space="0" w:color="auto"/>
        <w:bottom w:val="none" w:sz="0" w:space="0" w:color="auto"/>
        <w:right w:val="none" w:sz="0" w:space="0" w:color="auto"/>
      </w:divBdr>
      <w:divsChild>
        <w:div w:id="1607228937">
          <w:marLeft w:val="0"/>
          <w:marRight w:val="0"/>
          <w:marTop w:val="0"/>
          <w:marBottom w:val="0"/>
          <w:divBdr>
            <w:top w:val="none" w:sz="0" w:space="0" w:color="auto"/>
            <w:left w:val="none" w:sz="0" w:space="0" w:color="auto"/>
            <w:bottom w:val="single" w:sz="6" w:space="0" w:color="E3E6F0"/>
            <w:right w:val="none" w:sz="0" w:space="0" w:color="auto"/>
          </w:divBdr>
        </w:div>
        <w:div w:id="141120682">
          <w:marLeft w:val="0"/>
          <w:marRight w:val="0"/>
          <w:marTop w:val="0"/>
          <w:marBottom w:val="0"/>
          <w:divBdr>
            <w:top w:val="none" w:sz="0" w:space="0" w:color="auto"/>
            <w:left w:val="none" w:sz="0" w:space="0" w:color="auto"/>
            <w:bottom w:val="none" w:sz="0" w:space="0" w:color="auto"/>
            <w:right w:val="none" w:sz="0" w:space="0" w:color="auto"/>
          </w:divBdr>
          <w:divsChild>
            <w:div w:id="20843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1240">
      <w:bodyDiv w:val="1"/>
      <w:marLeft w:val="0"/>
      <w:marRight w:val="0"/>
      <w:marTop w:val="0"/>
      <w:marBottom w:val="0"/>
      <w:divBdr>
        <w:top w:val="none" w:sz="0" w:space="0" w:color="auto"/>
        <w:left w:val="none" w:sz="0" w:space="0" w:color="auto"/>
        <w:bottom w:val="none" w:sz="0" w:space="0" w:color="auto"/>
        <w:right w:val="none" w:sz="0" w:space="0" w:color="auto"/>
      </w:divBdr>
      <w:divsChild>
        <w:div w:id="510725669">
          <w:marLeft w:val="0"/>
          <w:marRight w:val="0"/>
          <w:marTop w:val="0"/>
          <w:marBottom w:val="0"/>
          <w:divBdr>
            <w:top w:val="none" w:sz="0" w:space="0" w:color="auto"/>
            <w:left w:val="none" w:sz="0" w:space="0" w:color="auto"/>
            <w:bottom w:val="single" w:sz="6" w:space="0" w:color="E3E6F0"/>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sChild>
            <w:div w:id="650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5957">
      <w:bodyDiv w:val="1"/>
      <w:marLeft w:val="0"/>
      <w:marRight w:val="0"/>
      <w:marTop w:val="0"/>
      <w:marBottom w:val="0"/>
      <w:divBdr>
        <w:top w:val="none" w:sz="0" w:space="0" w:color="auto"/>
        <w:left w:val="none" w:sz="0" w:space="0" w:color="auto"/>
        <w:bottom w:val="none" w:sz="0" w:space="0" w:color="auto"/>
        <w:right w:val="none" w:sz="0" w:space="0" w:color="auto"/>
      </w:divBdr>
      <w:divsChild>
        <w:div w:id="87700036">
          <w:marLeft w:val="0"/>
          <w:marRight w:val="0"/>
          <w:marTop w:val="0"/>
          <w:marBottom w:val="0"/>
          <w:divBdr>
            <w:top w:val="none" w:sz="0" w:space="0" w:color="auto"/>
            <w:left w:val="none" w:sz="0" w:space="0" w:color="auto"/>
            <w:bottom w:val="single" w:sz="6" w:space="0" w:color="E3E6F0"/>
            <w:right w:val="none" w:sz="0" w:space="0" w:color="auto"/>
          </w:divBdr>
        </w:div>
        <w:div w:id="60376516">
          <w:marLeft w:val="0"/>
          <w:marRight w:val="0"/>
          <w:marTop w:val="0"/>
          <w:marBottom w:val="0"/>
          <w:divBdr>
            <w:top w:val="none" w:sz="0" w:space="0" w:color="auto"/>
            <w:left w:val="none" w:sz="0" w:space="0" w:color="auto"/>
            <w:bottom w:val="none" w:sz="0" w:space="0" w:color="auto"/>
            <w:right w:val="none" w:sz="0" w:space="0" w:color="auto"/>
          </w:divBdr>
          <w:divsChild>
            <w:div w:id="20322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28179">
      <w:bodyDiv w:val="1"/>
      <w:marLeft w:val="0"/>
      <w:marRight w:val="0"/>
      <w:marTop w:val="0"/>
      <w:marBottom w:val="0"/>
      <w:divBdr>
        <w:top w:val="none" w:sz="0" w:space="0" w:color="auto"/>
        <w:left w:val="none" w:sz="0" w:space="0" w:color="auto"/>
        <w:bottom w:val="none" w:sz="0" w:space="0" w:color="auto"/>
        <w:right w:val="none" w:sz="0" w:space="0" w:color="auto"/>
      </w:divBdr>
    </w:div>
    <w:div w:id="753094167">
      <w:bodyDiv w:val="1"/>
      <w:marLeft w:val="0"/>
      <w:marRight w:val="0"/>
      <w:marTop w:val="0"/>
      <w:marBottom w:val="0"/>
      <w:divBdr>
        <w:top w:val="none" w:sz="0" w:space="0" w:color="auto"/>
        <w:left w:val="none" w:sz="0" w:space="0" w:color="auto"/>
        <w:bottom w:val="none" w:sz="0" w:space="0" w:color="auto"/>
        <w:right w:val="none" w:sz="0" w:space="0" w:color="auto"/>
      </w:divBdr>
    </w:div>
    <w:div w:id="899948299">
      <w:bodyDiv w:val="1"/>
      <w:marLeft w:val="0"/>
      <w:marRight w:val="0"/>
      <w:marTop w:val="0"/>
      <w:marBottom w:val="0"/>
      <w:divBdr>
        <w:top w:val="none" w:sz="0" w:space="0" w:color="auto"/>
        <w:left w:val="none" w:sz="0" w:space="0" w:color="auto"/>
        <w:bottom w:val="none" w:sz="0" w:space="0" w:color="auto"/>
        <w:right w:val="none" w:sz="0" w:space="0" w:color="auto"/>
      </w:divBdr>
      <w:divsChild>
        <w:div w:id="1179277469">
          <w:marLeft w:val="0"/>
          <w:marRight w:val="0"/>
          <w:marTop w:val="0"/>
          <w:marBottom w:val="0"/>
          <w:divBdr>
            <w:top w:val="none" w:sz="0" w:space="0" w:color="auto"/>
            <w:left w:val="none" w:sz="0" w:space="0" w:color="auto"/>
            <w:bottom w:val="single" w:sz="6" w:space="0" w:color="E3E6F0"/>
            <w:right w:val="none" w:sz="0" w:space="0" w:color="auto"/>
          </w:divBdr>
        </w:div>
        <w:div w:id="283468715">
          <w:marLeft w:val="0"/>
          <w:marRight w:val="0"/>
          <w:marTop w:val="0"/>
          <w:marBottom w:val="0"/>
          <w:divBdr>
            <w:top w:val="none" w:sz="0" w:space="0" w:color="auto"/>
            <w:left w:val="none" w:sz="0" w:space="0" w:color="auto"/>
            <w:bottom w:val="none" w:sz="0" w:space="0" w:color="auto"/>
            <w:right w:val="none" w:sz="0" w:space="0" w:color="auto"/>
          </w:divBdr>
          <w:divsChild>
            <w:div w:id="9814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1779">
      <w:bodyDiv w:val="1"/>
      <w:marLeft w:val="0"/>
      <w:marRight w:val="0"/>
      <w:marTop w:val="0"/>
      <w:marBottom w:val="0"/>
      <w:divBdr>
        <w:top w:val="none" w:sz="0" w:space="0" w:color="auto"/>
        <w:left w:val="none" w:sz="0" w:space="0" w:color="auto"/>
        <w:bottom w:val="none" w:sz="0" w:space="0" w:color="auto"/>
        <w:right w:val="none" w:sz="0" w:space="0" w:color="auto"/>
      </w:divBdr>
      <w:divsChild>
        <w:div w:id="111945832">
          <w:marLeft w:val="0"/>
          <w:marRight w:val="0"/>
          <w:marTop w:val="0"/>
          <w:marBottom w:val="0"/>
          <w:divBdr>
            <w:top w:val="none" w:sz="0" w:space="0" w:color="auto"/>
            <w:left w:val="none" w:sz="0" w:space="0" w:color="auto"/>
            <w:bottom w:val="single" w:sz="6" w:space="0" w:color="E3E6F0"/>
            <w:right w:val="none" w:sz="0" w:space="0" w:color="auto"/>
          </w:divBdr>
        </w:div>
        <w:div w:id="21593825">
          <w:marLeft w:val="0"/>
          <w:marRight w:val="0"/>
          <w:marTop w:val="0"/>
          <w:marBottom w:val="0"/>
          <w:divBdr>
            <w:top w:val="none" w:sz="0" w:space="0" w:color="auto"/>
            <w:left w:val="none" w:sz="0" w:space="0" w:color="auto"/>
            <w:bottom w:val="none" w:sz="0" w:space="0" w:color="auto"/>
            <w:right w:val="none" w:sz="0" w:space="0" w:color="auto"/>
          </w:divBdr>
          <w:divsChild>
            <w:div w:id="1531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3956">
      <w:bodyDiv w:val="1"/>
      <w:marLeft w:val="0"/>
      <w:marRight w:val="0"/>
      <w:marTop w:val="0"/>
      <w:marBottom w:val="0"/>
      <w:divBdr>
        <w:top w:val="none" w:sz="0" w:space="0" w:color="auto"/>
        <w:left w:val="none" w:sz="0" w:space="0" w:color="auto"/>
        <w:bottom w:val="none" w:sz="0" w:space="0" w:color="auto"/>
        <w:right w:val="none" w:sz="0" w:space="0" w:color="auto"/>
      </w:divBdr>
      <w:divsChild>
        <w:div w:id="1340890926">
          <w:marLeft w:val="0"/>
          <w:marRight w:val="0"/>
          <w:marTop w:val="0"/>
          <w:marBottom w:val="0"/>
          <w:divBdr>
            <w:top w:val="none" w:sz="0" w:space="0" w:color="auto"/>
            <w:left w:val="none" w:sz="0" w:space="0" w:color="auto"/>
            <w:bottom w:val="single" w:sz="6" w:space="0" w:color="E3E6F0"/>
            <w:right w:val="none" w:sz="0" w:space="0" w:color="auto"/>
          </w:divBdr>
        </w:div>
        <w:div w:id="200748671">
          <w:marLeft w:val="0"/>
          <w:marRight w:val="0"/>
          <w:marTop w:val="0"/>
          <w:marBottom w:val="0"/>
          <w:divBdr>
            <w:top w:val="none" w:sz="0" w:space="0" w:color="auto"/>
            <w:left w:val="none" w:sz="0" w:space="0" w:color="auto"/>
            <w:bottom w:val="none" w:sz="0" w:space="0" w:color="auto"/>
            <w:right w:val="none" w:sz="0" w:space="0" w:color="auto"/>
          </w:divBdr>
          <w:divsChild>
            <w:div w:id="6085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698">
      <w:bodyDiv w:val="1"/>
      <w:marLeft w:val="0"/>
      <w:marRight w:val="0"/>
      <w:marTop w:val="0"/>
      <w:marBottom w:val="0"/>
      <w:divBdr>
        <w:top w:val="none" w:sz="0" w:space="0" w:color="auto"/>
        <w:left w:val="none" w:sz="0" w:space="0" w:color="auto"/>
        <w:bottom w:val="none" w:sz="0" w:space="0" w:color="auto"/>
        <w:right w:val="none" w:sz="0" w:space="0" w:color="auto"/>
      </w:divBdr>
    </w:div>
    <w:div w:id="1672023858">
      <w:bodyDiv w:val="1"/>
      <w:marLeft w:val="0"/>
      <w:marRight w:val="0"/>
      <w:marTop w:val="0"/>
      <w:marBottom w:val="0"/>
      <w:divBdr>
        <w:top w:val="none" w:sz="0" w:space="0" w:color="auto"/>
        <w:left w:val="none" w:sz="0" w:space="0" w:color="auto"/>
        <w:bottom w:val="none" w:sz="0" w:space="0" w:color="auto"/>
        <w:right w:val="none" w:sz="0" w:space="0" w:color="auto"/>
      </w:divBdr>
    </w:div>
    <w:div w:id="1789465498">
      <w:bodyDiv w:val="1"/>
      <w:marLeft w:val="0"/>
      <w:marRight w:val="0"/>
      <w:marTop w:val="0"/>
      <w:marBottom w:val="0"/>
      <w:divBdr>
        <w:top w:val="none" w:sz="0" w:space="0" w:color="auto"/>
        <w:left w:val="none" w:sz="0" w:space="0" w:color="auto"/>
        <w:bottom w:val="none" w:sz="0" w:space="0" w:color="auto"/>
        <w:right w:val="none" w:sz="0" w:space="0" w:color="auto"/>
      </w:divBdr>
      <w:divsChild>
        <w:div w:id="1930696580">
          <w:marLeft w:val="0"/>
          <w:marRight w:val="0"/>
          <w:marTop w:val="0"/>
          <w:marBottom w:val="0"/>
          <w:divBdr>
            <w:top w:val="none" w:sz="0" w:space="0" w:color="auto"/>
            <w:left w:val="none" w:sz="0" w:space="0" w:color="auto"/>
            <w:bottom w:val="single" w:sz="6" w:space="0" w:color="E3E6F0"/>
            <w:right w:val="none" w:sz="0" w:space="0" w:color="auto"/>
          </w:divBdr>
        </w:div>
        <w:div w:id="1791586805">
          <w:marLeft w:val="0"/>
          <w:marRight w:val="0"/>
          <w:marTop w:val="0"/>
          <w:marBottom w:val="0"/>
          <w:divBdr>
            <w:top w:val="none" w:sz="0" w:space="0" w:color="auto"/>
            <w:left w:val="none" w:sz="0" w:space="0" w:color="auto"/>
            <w:bottom w:val="none" w:sz="0" w:space="0" w:color="auto"/>
            <w:right w:val="none" w:sz="0" w:space="0" w:color="auto"/>
          </w:divBdr>
          <w:divsChild>
            <w:div w:id="10114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113">
      <w:bodyDiv w:val="1"/>
      <w:marLeft w:val="0"/>
      <w:marRight w:val="0"/>
      <w:marTop w:val="0"/>
      <w:marBottom w:val="0"/>
      <w:divBdr>
        <w:top w:val="none" w:sz="0" w:space="0" w:color="auto"/>
        <w:left w:val="none" w:sz="0" w:space="0" w:color="auto"/>
        <w:bottom w:val="none" w:sz="0" w:space="0" w:color="auto"/>
        <w:right w:val="none" w:sz="0" w:space="0" w:color="auto"/>
      </w:divBdr>
      <w:divsChild>
        <w:div w:id="1565409197">
          <w:marLeft w:val="0"/>
          <w:marRight w:val="0"/>
          <w:marTop w:val="0"/>
          <w:marBottom w:val="0"/>
          <w:divBdr>
            <w:top w:val="none" w:sz="0" w:space="0" w:color="auto"/>
            <w:left w:val="none" w:sz="0" w:space="0" w:color="auto"/>
            <w:bottom w:val="single" w:sz="6" w:space="0" w:color="E3E6F0"/>
            <w:right w:val="none" w:sz="0" w:space="0" w:color="auto"/>
          </w:divBdr>
        </w:div>
        <w:div w:id="1561674696">
          <w:marLeft w:val="0"/>
          <w:marRight w:val="0"/>
          <w:marTop w:val="0"/>
          <w:marBottom w:val="0"/>
          <w:divBdr>
            <w:top w:val="none" w:sz="0" w:space="0" w:color="auto"/>
            <w:left w:val="none" w:sz="0" w:space="0" w:color="auto"/>
            <w:bottom w:val="none" w:sz="0" w:space="0" w:color="auto"/>
            <w:right w:val="none" w:sz="0" w:space="0" w:color="auto"/>
          </w:divBdr>
          <w:divsChild>
            <w:div w:id="19974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411">
      <w:bodyDiv w:val="1"/>
      <w:marLeft w:val="0"/>
      <w:marRight w:val="0"/>
      <w:marTop w:val="0"/>
      <w:marBottom w:val="0"/>
      <w:divBdr>
        <w:top w:val="none" w:sz="0" w:space="0" w:color="auto"/>
        <w:left w:val="none" w:sz="0" w:space="0" w:color="auto"/>
        <w:bottom w:val="none" w:sz="0" w:space="0" w:color="auto"/>
        <w:right w:val="none" w:sz="0" w:space="0" w:color="auto"/>
      </w:divBdr>
      <w:divsChild>
        <w:div w:id="582766865">
          <w:marLeft w:val="0"/>
          <w:marRight w:val="0"/>
          <w:marTop w:val="0"/>
          <w:marBottom w:val="0"/>
          <w:divBdr>
            <w:top w:val="none" w:sz="0" w:space="0" w:color="auto"/>
            <w:left w:val="none" w:sz="0" w:space="0" w:color="auto"/>
            <w:bottom w:val="single" w:sz="6" w:space="0" w:color="E3E6F0"/>
            <w:right w:val="none" w:sz="0" w:space="0" w:color="auto"/>
          </w:divBdr>
        </w:div>
        <w:div w:id="2077050260">
          <w:marLeft w:val="0"/>
          <w:marRight w:val="0"/>
          <w:marTop w:val="0"/>
          <w:marBottom w:val="0"/>
          <w:divBdr>
            <w:top w:val="none" w:sz="0" w:space="0" w:color="auto"/>
            <w:left w:val="none" w:sz="0" w:space="0" w:color="auto"/>
            <w:bottom w:val="none" w:sz="0" w:space="0" w:color="auto"/>
            <w:right w:val="none" w:sz="0" w:space="0" w:color="auto"/>
          </w:divBdr>
          <w:divsChild>
            <w:div w:id="1218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91176">
      <w:bodyDiv w:val="1"/>
      <w:marLeft w:val="0"/>
      <w:marRight w:val="0"/>
      <w:marTop w:val="0"/>
      <w:marBottom w:val="0"/>
      <w:divBdr>
        <w:top w:val="none" w:sz="0" w:space="0" w:color="auto"/>
        <w:left w:val="none" w:sz="0" w:space="0" w:color="auto"/>
        <w:bottom w:val="none" w:sz="0" w:space="0" w:color="auto"/>
        <w:right w:val="none" w:sz="0" w:space="0" w:color="auto"/>
      </w:divBdr>
      <w:divsChild>
        <w:div w:id="1660619703">
          <w:marLeft w:val="0"/>
          <w:marRight w:val="0"/>
          <w:marTop w:val="0"/>
          <w:marBottom w:val="0"/>
          <w:divBdr>
            <w:top w:val="none" w:sz="0" w:space="0" w:color="auto"/>
            <w:left w:val="none" w:sz="0" w:space="0" w:color="auto"/>
            <w:bottom w:val="single" w:sz="6" w:space="0" w:color="E3E6F0"/>
            <w:right w:val="none" w:sz="0" w:space="0" w:color="auto"/>
          </w:divBdr>
        </w:div>
        <w:div w:id="1772239122">
          <w:marLeft w:val="0"/>
          <w:marRight w:val="0"/>
          <w:marTop w:val="0"/>
          <w:marBottom w:val="0"/>
          <w:divBdr>
            <w:top w:val="none" w:sz="0" w:space="0" w:color="auto"/>
            <w:left w:val="none" w:sz="0" w:space="0" w:color="auto"/>
            <w:bottom w:val="none" w:sz="0" w:space="0" w:color="auto"/>
            <w:right w:val="none" w:sz="0" w:space="0" w:color="auto"/>
          </w:divBdr>
          <w:divsChild>
            <w:div w:id="6917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484">
      <w:bodyDiv w:val="1"/>
      <w:marLeft w:val="0"/>
      <w:marRight w:val="0"/>
      <w:marTop w:val="0"/>
      <w:marBottom w:val="0"/>
      <w:divBdr>
        <w:top w:val="none" w:sz="0" w:space="0" w:color="auto"/>
        <w:left w:val="none" w:sz="0" w:space="0" w:color="auto"/>
        <w:bottom w:val="none" w:sz="0" w:space="0" w:color="auto"/>
        <w:right w:val="none" w:sz="0" w:space="0" w:color="auto"/>
      </w:divBdr>
    </w:div>
    <w:div w:id="2086367608">
      <w:bodyDiv w:val="1"/>
      <w:marLeft w:val="0"/>
      <w:marRight w:val="0"/>
      <w:marTop w:val="0"/>
      <w:marBottom w:val="0"/>
      <w:divBdr>
        <w:top w:val="none" w:sz="0" w:space="0" w:color="auto"/>
        <w:left w:val="none" w:sz="0" w:space="0" w:color="auto"/>
        <w:bottom w:val="none" w:sz="0" w:space="0" w:color="auto"/>
        <w:right w:val="none" w:sz="0" w:space="0" w:color="auto"/>
      </w:divBdr>
      <w:divsChild>
        <w:div w:id="1331908020">
          <w:marLeft w:val="0"/>
          <w:marRight w:val="0"/>
          <w:marTop w:val="0"/>
          <w:marBottom w:val="0"/>
          <w:divBdr>
            <w:top w:val="none" w:sz="0" w:space="0" w:color="auto"/>
            <w:left w:val="none" w:sz="0" w:space="0" w:color="auto"/>
            <w:bottom w:val="single" w:sz="6" w:space="0" w:color="E3E6F0"/>
            <w:right w:val="none" w:sz="0" w:space="0" w:color="auto"/>
          </w:divBdr>
        </w:div>
        <w:div w:id="1446580011">
          <w:marLeft w:val="0"/>
          <w:marRight w:val="0"/>
          <w:marTop w:val="0"/>
          <w:marBottom w:val="0"/>
          <w:divBdr>
            <w:top w:val="none" w:sz="0" w:space="0" w:color="auto"/>
            <w:left w:val="none" w:sz="0" w:space="0" w:color="auto"/>
            <w:bottom w:val="none" w:sz="0" w:space="0" w:color="auto"/>
            <w:right w:val="none" w:sz="0" w:space="0" w:color="auto"/>
          </w:divBdr>
          <w:divsChild>
            <w:div w:id="6645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07/relationships/hdphoto" Target="media/hdphoto1.wdp"/><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Chq5UynAka01B1LAmAloTdqr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2aDB0emdJSTZGdzJfRlozdlhNT3F6NWpRc2NWTnMw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619D0F-5B32-4776-AF58-A4B66A3A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Retno Dwi</dc:creator>
  <cp:lastModifiedBy>Ridwan Zen</cp:lastModifiedBy>
  <cp:revision>4</cp:revision>
  <cp:lastPrinted>2023-09-01T06:05:00Z</cp:lastPrinted>
  <dcterms:created xsi:type="dcterms:W3CDTF">2023-09-16T15:59:00Z</dcterms:created>
  <dcterms:modified xsi:type="dcterms:W3CDTF">2024-08-30T15:34:00Z</dcterms:modified>
</cp:coreProperties>
</file>